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C6A87" w14:textId="429DE54C" w:rsidR="00C366ED" w:rsidRPr="00435A5E" w:rsidRDefault="00C366ED" w:rsidP="00C366ED">
      <w:pPr>
        <w:jc w:val="center"/>
      </w:pPr>
      <w:bookmarkStart w:id="0" w:name="_Hlk199237142"/>
      <w:r w:rsidRPr="00435A5E">
        <w:t>КЫРГЫЗСКАЯ РЕСПУБЛИКА</w:t>
      </w:r>
    </w:p>
    <w:p w14:paraId="307FA199" w14:textId="45A5533A" w:rsidR="00C366ED" w:rsidRPr="00435A5E" w:rsidRDefault="00C366ED" w:rsidP="00C366ED">
      <w:pPr>
        <w:spacing w:after="0" w:line="240" w:lineRule="auto"/>
        <w:jc w:val="center"/>
        <w:rPr>
          <w:b w:val="0"/>
          <w:sz w:val="24"/>
          <w:szCs w:val="24"/>
        </w:rPr>
      </w:pPr>
      <w:r w:rsidRPr="00435A5E">
        <w:rPr>
          <w:sz w:val="24"/>
          <w:szCs w:val="24"/>
        </w:rPr>
        <w:t>ПРОЕКТ «</w:t>
      </w:r>
      <w:r w:rsidRPr="00435A5E">
        <w:rPr>
          <w:caps/>
          <w:sz w:val="24"/>
          <w:szCs w:val="24"/>
        </w:rPr>
        <w:t>устойчивое восстановление ландшафтов в Кыргызской Республике</w:t>
      </w:r>
      <w:r w:rsidRPr="00435A5E">
        <w:rPr>
          <w:sz w:val="24"/>
          <w:szCs w:val="24"/>
        </w:rPr>
        <w:t>» (ПРОГРАММА RESILAND CA+</w:t>
      </w:r>
      <w:r w:rsidR="00721C14" w:rsidRPr="00435A5E">
        <w:rPr>
          <w:sz w:val="24"/>
          <w:szCs w:val="24"/>
        </w:rPr>
        <w:t>:</w:t>
      </w:r>
      <w:r w:rsidRPr="00435A5E">
        <w:rPr>
          <w:sz w:val="24"/>
          <w:szCs w:val="24"/>
        </w:rPr>
        <w:t>)</w:t>
      </w:r>
    </w:p>
    <w:p w14:paraId="2B673B48" w14:textId="77777777" w:rsidR="00C366ED" w:rsidRPr="00435A5E" w:rsidRDefault="00C366ED" w:rsidP="00C366ED">
      <w:pPr>
        <w:spacing w:after="0" w:line="240" w:lineRule="auto"/>
        <w:jc w:val="center"/>
        <w:rPr>
          <w:b w:val="0"/>
          <w:sz w:val="24"/>
          <w:szCs w:val="24"/>
        </w:rPr>
      </w:pPr>
    </w:p>
    <w:p w14:paraId="325A04AF" w14:textId="77777777" w:rsidR="00C366ED" w:rsidRPr="00435A5E" w:rsidRDefault="00C366ED" w:rsidP="00C366ED">
      <w:pPr>
        <w:spacing w:after="0" w:line="240" w:lineRule="auto"/>
        <w:jc w:val="center"/>
        <w:rPr>
          <w:b w:val="0"/>
          <w:sz w:val="24"/>
          <w:szCs w:val="24"/>
        </w:rPr>
      </w:pPr>
      <w:r w:rsidRPr="00435A5E">
        <w:rPr>
          <w:sz w:val="24"/>
          <w:szCs w:val="24"/>
        </w:rPr>
        <w:t xml:space="preserve">КОМПОНЕНТ 1. – УКРЕПЛЕНИЕ УЧРЕЖДЕНИЙ И РЕГИОНАЛЬНОГО СОТРУДНИЧЕСТВА </w:t>
      </w:r>
    </w:p>
    <w:p w14:paraId="42728B03" w14:textId="77777777" w:rsidR="00C366ED" w:rsidRPr="00435A5E" w:rsidRDefault="00C366ED" w:rsidP="00C366ED">
      <w:pPr>
        <w:spacing w:after="0" w:line="240" w:lineRule="auto"/>
        <w:jc w:val="center"/>
        <w:rPr>
          <w:b w:val="0"/>
          <w:sz w:val="24"/>
          <w:szCs w:val="24"/>
        </w:rPr>
      </w:pPr>
    </w:p>
    <w:p w14:paraId="3F4BB8F9" w14:textId="77777777" w:rsidR="00C366ED" w:rsidRPr="00435A5E" w:rsidRDefault="00C366ED" w:rsidP="00C366ED">
      <w:pPr>
        <w:spacing w:after="0" w:line="240" w:lineRule="auto"/>
        <w:ind w:firstLine="142"/>
        <w:jc w:val="center"/>
        <w:rPr>
          <w:rFonts w:eastAsia="Times New Roman"/>
          <w:b w:val="0"/>
          <w:sz w:val="24"/>
          <w:szCs w:val="24"/>
        </w:rPr>
      </w:pPr>
      <w:r w:rsidRPr="00435A5E">
        <w:rPr>
          <w:rFonts w:eastAsia="Times New Roman"/>
          <w:sz w:val="24"/>
          <w:szCs w:val="24"/>
        </w:rPr>
        <w:t>ТЕХНИЧЕСКОЕ ЗАДАНИЕ</w:t>
      </w:r>
    </w:p>
    <w:p w14:paraId="5703FBDA" w14:textId="77777777" w:rsidR="00C366ED" w:rsidRPr="00435A5E" w:rsidRDefault="00C366ED" w:rsidP="00C366ED">
      <w:pPr>
        <w:spacing w:after="0" w:line="240" w:lineRule="auto"/>
        <w:ind w:firstLine="142"/>
        <w:jc w:val="right"/>
        <w:rPr>
          <w:rFonts w:eastAsia="Times New Roman"/>
          <w:b w:val="0"/>
          <w:sz w:val="24"/>
          <w:szCs w:val="24"/>
        </w:rPr>
      </w:pPr>
    </w:p>
    <w:p w14:paraId="44B8E3F3" w14:textId="1CEAD42A" w:rsidR="00C366ED" w:rsidRPr="00435A5E" w:rsidRDefault="00440B3F" w:rsidP="00C366ED">
      <w:pPr>
        <w:spacing w:after="0" w:line="240" w:lineRule="auto"/>
        <w:contextualSpacing/>
        <w:jc w:val="center"/>
        <w:rPr>
          <w:rFonts w:eastAsia="Times New Roman"/>
          <w:sz w:val="24"/>
          <w:szCs w:val="24"/>
          <w:lang w:eastAsia="ru-RU"/>
        </w:rPr>
      </w:pPr>
      <w:r w:rsidRPr="00435A5E">
        <w:rPr>
          <w:rFonts w:eastAsia="Times New Roman"/>
          <w:sz w:val="24"/>
          <w:szCs w:val="24"/>
          <w:lang w:eastAsia="ru-RU"/>
        </w:rPr>
        <w:t>для проведения</w:t>
      </w:r>
      <w:r w:rsidR="00C366ED" w:rsidRPr="00435A5E">
        <w:rPr>
          <w:rFonts w:eastAsia="Times New Roman"/>
          <w:sz w:val="24"/>
          <w:szCs w:val="24"/>
          <w:lang w:eastAsia="ru-RU"/>
        </w:rPr>
        <w:t xml:space="preserve"> функционального, институционального и технического анализа </w:t>
      </w:r>
      <w:proofErr w:type="spellStart"/>
      <w:r w:rsidR="00C366ED" w:rsidRPr="00435A5E">
        <w:rPr>
          <w:rFonts w:eastAsia="Times New Roman"/>
          <w:sz w:val="24"/>
          <w:szCs w:val="24"/>
          <w:lang w:eastAsia="ru-RU"/>
        </w:rPr>
        <w:t>Кыргызгидромета</w:t>
      </w:r>
      <w:proofErr w:type="spellEnd"/>
      <w:r w:rsidR="00C366ED" w:rsidRPr="00435A5E">
        <w:rPr>
          <w:rFonts w:eastAsia="Times New Roman"/>
          <w:sz w:val="24"/>
          <w:szCs w:val="24"/>
          <w:lang w:eastAsia="ru-RU"/>
        </w:rPr>
        <w:t xml:space="preserve">, Тянь-Шаньского международного научного центра НАН КР и ЦАИИЗ в части наблюдения </w:t>
      </w:r>
      <w:r w:rsidR="00496AEE" w:rsidRPr="00435A5E">
        <w:rPr>
          <w:rFonts w:eastAsia="Times New Roman"/>
          <w:sz w:val="24"/>
          <w:szCs w:val="24"/>
          <w:lang w:eastAsia="ru-RU"/>
        </w:rPr>
        <w:t>текущего уровня ледников и снежного покрова</w:t>
      </w:r>
      <w:r w:rsidR="00C366ED" w:rsidRPr="00435A5E">
        <w:rPr>
          <w:rFonts w:eastAsia="Times New Roman"/>
          <w:sz w:val="24"/>
          <w:szCs w:val="24"/>
          <w:lang w:eastAsia="ru-RU"/>
        </w:rPr>
        <w:t xml:space="preserve">, а также </w:t>
      </w:r>
      <w:r w:rsidR="00496AEE" w:rsidRPr="00435A5E">
        <w:rPr>
          <w:rFonts w:eastAsia="Times New Roman"/>
          <w:sz w:val="24"/>
          <w:szCs w:val="24"/>
          <w:lang w:eastAsia="ru-RU"/>
        </w:rPr>
        <w:t xml:space="preserve">разработки </w:t>
      </w:r>
      <w:r w:rsidR="00C366ED" w:rsidRPr="00435A5E">
        <w:rPr>
          <w:rFonts w:eastAsia="Times New Roman"/>
          <w:sz w:val="24"/>
          <w:szCs w:val="24"/>
          <w:lang w:eastAsia="ru-RU"/>
        </w:rPr>
        <w:t xml:space="preserve">технико-экономического обоснования </w:t>
      </w:r>
      <w:r w:rsidR="00496AEE" w:rsidRPr="00435A5E">
        <w:rPr>
          <w:rFonts w:eastAsia="Times New Roman"/>
          <w:sz w:val="24"/>
          <w:szCs w:val="24"/>
          <w:lang w:eastAsia="ru-RU"/>
        </w:rPr>
        <w:t xml:space="preserve">для </w:t>
      </w:r>
      <w:r w:rsidR="00C366ED" w:rsidRPr="00435A5E">
        <w:rPr>
          <w:rFonts w:eastAsia="Times New Roman"/>
          <w:sz w:val="24"/>
          <w:szCs w:val="24"/>
          <w:lang w:eastAsia="ru-RU"/>
        </w:rPr>
        <w:t xml:space="preserve">создания </w:t>
      </w:r>
      <w:r w:rsidR="00496AEE" w:rsidRPr="00435A5E">
        <w:rPr>
          <w:rFonts w:eastAsia="Times New Roman"/>
          <w:sz w:val="24"/>
          <w:szCs w:val="24"/>
          <w:lang w:eastAsia="ru-RU"/>
        </w:rPr>
        <w:t xml:space="preserve">Национальной </w:t>
      </w:r>
      <w:r w:rsidR="00C366ED" w:rsidRPr="00435A5E">
        <w:rPr>
          <w:rFonts w:eastAsia="Times New Roman"/>
          <w:sz w:val="24"/>
          <w:szCs w:val="24"/>
          <w:lang w:eastAsia="ru-RU"/>
        </w:rPr>
        <w:t xml:space="preserve">системы мониторинга </w:t>
      </w:r>
      <w:r w:rsidR="00496AEE" w:rsidRPr="00435A5E">
        <w:rPr>
          <w:rFonts w:eastAsia="Times New Roman"/>
          <w:sz w:val="24"/>
          <w:szCs w:val="24"/>
          <w:lang w:eastAsia="ru-RU"/>
        </w:rPr>
        <w:t>криосферы</w:t>
      </w:r>
      <w:r w:rsidR="00C366ED" w:rsidRPr="00435A5E">
        <w:rPr>
          <w:rFonts w:eastAsia="Times New Roman"/>
          <w:sz w:val="24"/>
          <w:szCs w:val="24"/>
          <w:lang w:eastAsia="ru-RU"/>
        </w:rPr>
        <w:t xml:space="preserve"> </w:t>
      </w:r>
    </w:p>
    <w:p w14:paraId="695BA9B0" w14:textId="7C89AD02" w:rsidR="00C366ED" w:rsidRPr="00435A5E" w:rsidRDefault="00C366ED" w:rsidP="00C366ED">
      <w:pPr>
        <w:spacing w:after="0" w:line="240" w:lineRule="auto"/>
        <w:contextualSpacing/>
        <w:jc w:val="center"/>
        <w:rPr>
          <w:rFonts w:eastAsia="Times New Roman"/>
          <w:sz w:val="27"/>
          <w:szCs w:val="27"/>
          <w:lang w:eastAsia="ru-RU"/>
        </w:rPr>
      </w:pPr>
    </w:p>
    <w:p w14:paraId="48BF3165" w14:textId="77777777" w:rsidR="00C366ED" w:rsidRPr="00435A5E" w:rsidRDefault="00C366ED" w:rsidP="00C366ED">
      <w:pPr>
        <w:spacing w:after="0" w:line="240" w:lineRule="auto"/>
        <w:contextualSpacing/>
        <w:jc w:val="center"/>
        <w:rPr>
          <w:rFonts w:eastAsia="Times New Roman"/>
          <w:b w:val="0"/>
          <w:sz w:val="24"/>
          <w:szCs w:val="24"/>
        </w:rPr>
      </w:pPr>
    </w:p>
    <w:p w14:paraId="040DB5A7" w14:textId="75142657" w:rsidR="00C366ED" w:rsidRPr="00435A5E" w:rsidRDefault="009529AB" w:rsidP="00C32E04">
      <w:pPr>
        <w:spacing w:after="0" w:line="240" w:lineRule="auto"/>
        <w:ind w:left="-142" w:firstLine="850"/>
        <w:rPr>
          <w:rFonts w:eastAsia="Times New Roman"/>
          <w:sz w:val="24"/>
          <w:szCs w:val="24"/>
        </w:rPr>
      </w:pPr>
      <w:r w:rsidRPr="00435A5E">
        <w:rPr>
          <w:rFonts w:eastAsia="Times New Roman"/>
          <w:sz w:val="24"/>
          <w:szCs w:val="24"/>
          <w:lang w:val="en-US"/>
        </w:rPr>
        <w:t>I</w:t>
      </w:r>
      <w:r w:rsidRPr="00435A5E">
        <w:rPr>
          <w:rFonts w:eastAsia="Times New Roman"/>
          <w:sz w:val="24"/>
          <w:szCs w:val="24"/>
        </w:rPr>
        <w:t xml:space="preserve">. </w:t>
      </w:r>
      <w:r w:rsidR="00C366ED" w:rsidRPr="00435A5E">
        <w:rPr>
          <w:rFonts w:eastAsia="Times New Roman"/>
          <w:sz w:val="24"/>
          <w:szCs w:val="24"/>
        </w:rPr>
        <w:t>ОБЩАЯ ИНФОРМАЦИЯ</w:t>
      </w:r>
    </w:p>
    <w:p w14:paraId="210FC5E7" w14:textId="77777777" w:rsidR="00842EDB" w:rsidRPr="00435A5E" w:rsidRDefault="00842EDB" w:rsidP="009529AB">
      <w:pPr>
        <w:spacing w:after="0" w:line="240" w:lineRule="auto"/>
        <w:ind w:firstLine="708"/>
        <w:rPr>
          <w:rFonts w:eastAsia="Times New Roman"/>
          <w:sz w:val="24"/>
          <w:szCs w:val="24"/>
        </w:rPr>
      </w:pPr>
    </w:p>
    <w:p w14:paraId="22E52FA6" w14:textId="77777777" w:rsidR="00842EDB" w:rsidRPr="00435A5E" w:rsidRDefault="00842EDB" w:rsidP="003C4CF8">
      <w:pPr>
        <w:pStyle w:val="a4"/>
        <w:spacing w:before="0" w:beforeAutospacing="0" w:after="0" w:afterAutospacing="0"/>
        <w:jc w:val="both"/>
        <w:rPr>
          <w:color w:val="000000" w:themeColor="text1"/>
        </w:rPr>
      </w:pPr>
      <w:r w:rsidRPr="00435A5E">
        <w:rPr>
          <w:color w:val="000000" w:themeColor="text1"/>
        </w:rPr>
        <w:t>Кыргызская Республика располагает значительными запасами ледниковых и снежных ресурсов, которые являются одним из основных источников пресной воды для всей Центральной Азии. Ледники питают важнейшие реки региона, формируя устойчивое водоснабжение для бытовых, сельскохозяйственных, энергетических и экологических нужд. Более 90 % речного стока в стране формируется за счёт таяния снегов и ледников, что подчёркивает стратегическую важность этих природных образований для национальной и региональной безопасности.</w:t>
      </w:r>
    </w:p>
    <w:p w14:paraId="5E8900EA" w14:textId="77777777" w:rsidR="00334D7E" w:rsidRPr="00435A5E" w:rsidRDefault="00842EDB" w:rsidP="003C4CF8">
      <w:pPr>
        <w:pStyle w:val="a4"/>
        <w:spacing w:after="0"/>
        <w:jc w:val="both"/>
        <w:rPr>
          <w:color w:val="000000" w:themeColor="text1"/>
        </w:rPr>
      </w:pPr>
      <w:r w:rsidRPr="00435A5E">
        <w:rPr>
          <w:color w:val="000000" w:themeColor="text1"/>
        </w:rPr>
        <w:t xml:space="preserve">Однако в последние десятилетия на фоне глобального изменения климата наблюдается резкое сокращение ледников: по различным оценкам, с середины XX века республика уже потеряла </w:t>
      </w:r>
      <w:r w:rsidRPr="00435A5E">
        <w:rPr>
          <w:color w:val="000000" w:themeColor="text1"/>
          <w:shd w:val="clear" w:color="auto" w:fill="FFFFFF" w:themeFill="background1"/>
        </w:rPr>
        <w:t xml:space="preserve">в среднем 14% площади ледников.  Помимо сокращения ледников, фиксируются такие последствия, как деградация снежного покрова и многолетней мерзлоты, смещение начало и конец таяния </w:t>
      </w:r>
      <w:r w:rsidR="00334D7E" w:rsidRPr="00435A5E">
        <w:rPr>
          <w:color w:val="000000" w:themeColor="text1"/>
          <w:shd w:val="clear" w:color="auto" w:fill="FFFFFF" w:themeFill="background1"/>
        </w:rPr>
        <w:t xml:space="preserve">снега и </w:t>
      </w:r>
      <w:r w:rsidRPr="00435A5E">
        <w:rPr>
          <w:color w:val="000000" w:themeColor="text1"/>
          <w:shd w:val="clear" w:color="auto" w:fill="FFFFFF" w:themeFill="background1"/>
        </w:rPr>
        <w:t>ледников,</w:t>
      </w:r>
      <w:r w:rsidRPr="00435A5E">
        <w:rPr>
          <w:color w:val="000000" w:themeColor="text1"/>
        </w:rPr>
        <w:t xml:space="preserve"> изменение гидрологических режимов, учащение и усиление гидрометеорологических экстремумов – селей, паводков, лавин, что усиливает уязвимость природных и антропогенных систем. </w:t>
      </w:r>
    </w:p>
    <w:p w14:paraId="0C126081" w14:textId="53577DFC" w:rsidR="00927DE7" w:rsidRPr="00435A5E" w:rsidRDefault="00927DE7" w:rsidP="003C4CF8">
      <w:pPr>
        <w:pStyle w:val="a4"/>
        <w:spacing w:after="0"/>
        <w:jc w:val="both"/>
        <w:rPr>
          <w:color w:val="000000" w:themeColor="text1"/>
        </w:rPr>
      </w:pPr>
      <w:r w:rsidRPr="00435A5E">
        <w:rPr>
          <w:color w:val="000000" w:themeColor="text1"/>
        </w:rPr>
        <w:t xml:space="preserve">Эти реальные, наблюдаемые негативные последствия изменения климата создают потребность в широком участии всех партнеров по развитию в смягчении его последствий, а также в механизмах адаптации. </w:t>
      </w:r>
      <w:r w:rsidR="00842EDB" w:rsidRPr="00435A5E">
        <w:rPr>
          <w:color w:val="000000" w:themeColor="text1"/>
        </w:rPr>
        <w:t>Особенно уязвимыми становятся горные и предгорные территории, где проживает значительная часть сельского населения, зависящего от природных ресурсов.</w:t>
      </w:r>
      <w:r w:rsidRPr="00435A5E">
        <w:t xml:space="preserve"> </w:t>
      </w:r>
      <w:r w:rsidRPr="00435A5E">
        <w:rPr>
          <w:color w:val="000000" w:themeColor="text1"/>
        </w:rPr>
        <w:t>Однако эти изменения в конечном итоге влияют на жизнедеятельность практически всего населения, проживающего в нижнем течении речных систем с ледниковым и снеговым питанием в Кыргызстане. В связи с социально-экономическим и экологическим значением этих речных систем, последствия изменения климата вызывают крайнюю обеспокоенность у специалистов по планированию и заинтересованных сторон в стране. Однако отсутствие унифицированных, надежных и последовательных данных серьезно влияет на научные знания о состоянии ледников и снежного покрова Кыргызстана.</w:t>
      </w:r>
    </w:p>
    <w:p w14:paraId="4D61BB9C" w14:textId="380CEAF6" w:rsidR="00842EDB" w:rsidRPr="00435A5E" w:rsidRDefault="00927DE7" w:rsidP="00417B70">
      <w:pPr>
        <w:pStyle w:val="a4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435A5E">
        <w:rPr>
          <w:color w:val="000000" w:themeColor="text1"/>
        </w:rPr>
        <w:t xml:space="preserve">Появление спутникового дистанционного зондирования создало новый инструмент для сбора ценной информации о состоянии льда и снега в труднодоступных районах страны. Это открывает возможность разработки единой оперативной системы для мониторинга снежного покрова и ледников на ежедневной, сезонной и ежегодной основе, </w:t>
      </w:r>
      <w:r w:rsidRPr="00435A5E">
        <w:rPr>
          <w:color w:val="000000" w:themeColor="text1"/>
        </w:rPr>
        <w:lastRenderedPageBreak/>
        <w:t>а также использования возросшего пространственно-временного разрешения мониторинга для более эффективного планирования на будущее.</w:t>
      </w:r>
    </w:p>
    <w:p w14:paraId="0C7A4159" w14:textId="77777777" w:rsidR="00334D7E" w:rsidRPr="00435A5E" w:rsidRDefault="00334D7E" w:rsidP="00417B70">
      <w:pPr>
        <w:pStyle w:val="a4"/>
        <w:spacing w:before="0" w:beforeAutospacing="0" w:after="0" w:afterAutospacing="0"/>
        <w:ind w:firstLine="708"/>
        <w:jc w:val="both"/>
        <w:rPr>
          <w:color w:val="000000" w:themeColor="text1"/>
        </w:rPr>
      </w:pPr>
    </w:p>
    <w:p w14:paraId="39673460" w14:textId="77777777" w:rsidR="00842EDB" w:rsidRPr="00435A5E" w:rsidRDefault="00842EDB" w:rsidP="003C4CF8">
      <w:pPr>
        <w:pStyle w:val="a4"/>
        <w:spacing w:before="0" w:beforeAutospacing="0" w:after="0" w:afterAutospacing="0"/>
        <w:jc w:val="both"/>
        <w:rPr>
          <w:color w:val="000000" w:themeColor="text1"/>
        </w:rPr>
      </w:pPr>
      <w:r w:rsidRPr="00435A5E">
        <w:rPr>
          <w:color w:val="000000" w:themeColor="text1"/>
        </w:rPr>
        <w:t>На текущий момент мониторинг состояния ледников и снежного покрова осуществляется тремя основными учреждениями:</w:t>
      </w:r>
    </w:p>
    <w:p w14:paraId="4F7E55F9" w14:textId="77777777" w:rsidR="00334D7E" w:rsidRPr="00435A5E" w:rsidRDefault="00334D7E" w:rsidP="00417B70">
      <w:pPr>
        <w:pStyle w:val="a4"/>
        <w:spacing w:before="0" w:beforeAutospacing="0" w:after="0" w:afterAutospacing="0"/>
        <w:ind w:firstLine="360"/>
        <w:jc w:val="both"/>
        <w:rPr>
          <w:color w:val="000000" w:themeColor="text1"/>
        </w:rPr>
      </w:pPr>
    </w:p>
    <w:p w14:paraId="47512582" w14:textId="77777777" w:rsidR="00842EDB" w:rsidRPr="00435A5E" w:rsidRDefault="00842EDB" w:rsidP="00417B70">
      <w:pPr>
        <w:pStyle w:val="a4"/>
        <w:numPr>
          <w:ilvl w:val="0"/>
          <w:numId w:val="29"/>
        </w:numPr>
        <w:spacing w:before="0" w:beforeAutospacing="0" w:after="0" w:afterAutospacing="0"/>
        <w:jc w:val="both"/>
        <w:rPr>
          <w:color w:val="000000" w:themeColor="text1"/>
        </w:rPr>
      </w:pPr>
      <w:proofErr w:type="spellStart"/>
      <w:r w:rsidRPr="00435A5E">
        <w:rPr>
          <w:rStyle w:val="a3"/>
          <w:b w:val="0"/>
          <w:color w:val="000000" w:themeColor="text1"/>
        </w:rPr>
        <w:t>Кыргызгидрометом</w:t>
      </w:r>
      <w:proofErr w:type="spellEnd"/>
      <w:r w:rsidRPr="00435A5E">
        <w:rPr>
          <w:color w:val="000000" w:themeColor="text1"/>
        </w:rPr>
        <w:t xml:space="preserve"> — уполномоченным государственным органом в сфере гидрометеорологических наблюдений и прогнозов;</w:t>
      </w:r>
    </w:p>
    <w:p w14:paraId="0F18D5E1" w14:textId="77777777" w:rsidR="00842EDB" w:rsidRPr="00435A5E" w:rsidRDefault="00842EDB" w:rsidP="00417B70">
      <w:pPr>
        <w:pStyle w:val="a4"/>
        <w:numPr>
          <w:ilvl w:val="0"/>
          <w:numId w:val="29"/>
        </w:numPr>
        <w:spacing w:before="0" w:beforeAutospacing="0" w:after="0" w:afterAutospacing="0"/>
        <w:jc w:val="both"/>
        <w:rPr>
          <w:color w:val="000000" w:themeColor="text1"/>
        </w:rPr>
      </w:pPr>
      <w:r w:rsidRPr="00435A5E">
        <w:rPr>
          <w:rStyle w:val="a3"/>
          <w:b w:val="0"/>
          <w:color w:val="000000" w:themeColor="text1"/>
        </w:rPr>
        <w:t>Тянь-Шаньским международным научным центром при Национальной академии наук Кыргызской Республики (ТШМНЦ НАН КР)</w:t>
      </w:r>
      <w:r w:rsidRPr="00435A5E">
        <w:rPr>
          <w:color w:val="000000" w:themeColor="text1"/>
        </w:rPr>
        <w:t xml:space="preserve"> — специализирующимся на гляциологических и высокогорных исследованиях;</w:t>
      </w:r>
    </w:p>
    <w:p w14:paraId="46D1D08F" w14:textId="0F617F7D" w:rsidR="00842EDB" w:rsidRPr="00435A5E" w:rsidRDefault="00842EDB" w:rsidP="00417B70">
      <w:pPr>
        <w:pStyle w:val="a4"/>
        <w:numPr>
          <w:ilvl w:val="0"/>
          <w:numId w:val="29"/>
        </w:numPr>
        <w:spacing w:before="0" w:beforeAutospacing="0" w:after="0" w:afterAutospacing="0"/>
        <w:jc w:val="both"/>
        <w:rPr>
          <w:color w:val="000000" w:themeColor="text1"/>
        </w:rPr>
      </w:pPr>
      <w:r w:rsidRPr="00435A5E">
        <w:rPr>
          <w:rStyle w:val="a3"/>
          <w:b w:val="0"/>
          <w:color w:val="000000" w:themeColor="text1"/>
        </w:rPr>
        <w:t xml:space="preserve">Центрально-Азиатским институтом </w:t>
      </w:r>
      <w:r w:rsidRPr="00435A5E">
        <w:rPr>
          <w:rStyle w:val="a3"/>
          <w:b w:val="0"/>
          <w:color w:val="000000" w:themeColor="text1"/>
          <w:lang w:val="ky-KG"/>
        </w:rPr>
        <w:t xml:space="preserve">прикладных </w:t>
      </w:r>
      <w:r w:rsidRPr="00435A5E">
        <w:rPr>
          <w:rStyle w:val="a3"/>
          <w:b w:val="0"/>
          <w:color w:val="000000" w:themeColor="text1"/>
        </w:rPr>
        <w:t xml:space="preserve">исследований </w:t>
      </w:r>
      <w:r w:rsidRPr="00435A5E">
        <w:rPr>
          <w:rStyle w:val="a3"/>
          <w:b w:val="0"/>
          <w:color w:val="000000" w:themeColor="text1"/>
          <w:lang w:val="ky-KG"/>
        </w:rPr>
        <w:t>земли</w:t>
      </w:r>
      <w:r w:rsidRPr="00435A5E">
        <w:rPr>
          <w:rStyle w:val="a3"/>
          <w:b w:val="0"/>
          <w:color w:val="000000" w:themeColor="text1"/>
        </w:rPr>
        <w:t xml:space="preserve"> (ЦАИИЗ)</w:t>
      </w:r>
      <w:r w:rsidRPr="00435A5E">
        <w:rPr>
          <w:color w:val="000000" w:themeColor="text1"/>
        </w:rPr>
        <w:t xml:space="preserve"> —</w:t>
      </w:r>
      <w:r w:rsidR="00927DE7" w:rsidRPr="00435A5E">
        <w:rPr>
          <w:color w:val="000000" w:themeColor="text1"/>
        </w:rPr>
        <w:t xml:space="preserve">фокусируется на </w:t>
      </w:r>
      <w:r w:rsidRPr="00435A5E">
        <w:rPr>
          <w:color w:val="000000" w:themeColor="text1"/>
          <w:shd w:val="clear" w:color="auto" w:fill="FFFFFF" w:themeFill="background1"/>
        </w:rPr>
        <w:t xml:space="preserve">геокриологических (в том числе гляциологических), гидрологических исследованиях и </w:t>
      </w:r>
      <w:r w:rsidRPr="00435A5E">
        <w:rPr>
          <w:color w:val="000000" w:themeColor="text1"/>
        </w:rPr>
        <w:t>координирующим научные и прикладные инициативы по климату.</w:t>
      </w:r>
    </w:p>
    <w:p w14:paraId="74694948" w14:textId="77777777" w:rsidR="00334D7E" w:rsidRPr="00435A5E" w:rsidRDefault="00334D7E" w:rsidP="003C4CF8">
      <w:pPr>
        <w:pStyle w:val="a4"/>
        <w:spacing w:before="0" w:beforeAutospacing="0" w:after="0" w:afterAutospacing="0"/>
        <w:jc w:val="both"/>
        <w:rPr>
          <w:color w:val="000000" w:themeColor="text1"/>
        </w:rPr>
      </w:pPr>
    </w:p>
    <w:p w14:paraId="7A3AE426" w14:textId="17E2D746" w:rsidR="00842EDB" w:rsidRPr="00435A5E" w:rsidRDefault="00842EDB" w:rsidP="003C4CF8">
      <w:pPr>
        <w:pStyle w:val="a4"/>
        <w:spacing w:before="0" w:beforeAutospacing="0" w:after="0" w:afterAutospacing="0"/>
        <w:jc w:val="both"/>
        <w:rPr>
          <w:color w:val="000000" w:themeColor="text1"/>
        </w:rPr>
      </w:pPr>
      <w:r w:rsidRPr="00435A5E">
        <w:rPr>
          <w:color w:val="000000" w:themeColor="text1"/>
        </w:rPr>
        <w:t>Несмотря на наличие опыта, методик и исторических данных, взаимодействие между этими организациями остаётся фрагментированным, методологически неоднородным и институционально неустойчивым. Отсутствие единой национальной платформы мониторинга затрудняет сопоставление и интеграцию данных, ограничивает доступ заинтересованных сторон к актуальной информации, снижает эффективность научного анализа и риск-ориентированного планирования на национальном и региональном уровнях.</w:t>
      </w:r>
    </w:p>
    <w:p w14:paraId="715FAA90" w14:textId="77777777" w:rsidR="00927DE7" w:rsidRPr="00435A5E" w:rsidRDefault="00927DE7" w:rsidP="00417B70">
      <w:pPr>
        <w:pStyle w:val="a4"/>
        <w:spacing w:before="0" w:beforeAutospacing="0" w:after="0" w:afterAutospacing="0"/>
        <w:ind w:firstLine="360"/>
        <w:jc w:val="both"/>
        <w:rPr>
          <w:color w:val="000000" w:themeColor="text1"/>
        </w:rPr>
      </w:pPr>
    </w:p>
    <w:p w14:paraId="404F7CB7" w14:textId="0273CECA" w:rsidR="00842EDB" w:rsidRPr="00435A5E" w:rsidRDefault="00842EDB" w:rsidP="00417B70">
      <w:pPr>
        <w:pStyle w:val="a4"/>
        <w:spacing w:before="0" w:beforeAutospacing="0" w:after="0" w:afterAutospacing="0"/>
        <w:jc w:val="both"/>
        <w:rPr>
          <w:color w:val="000000" w:themeColor="text1"/>
        </w:rPr>
      </w:pPr>
      <w:r w:rsidRPr="00435A5E">
        <w:rPr>
          <w:color w:val="000000" w:themeColor="text1"/>
        </w:rPr>
        <w:t xml:space="preserve">Эти вызовы актуализировали </w:t>
      </w:r>
      <w:r w:rsidRPr="00435A5E">
        <w:rPr>
          <w:b/>
          <w:bCs/>
          <w:color w:val="000000" w:themeColor="text1"/>
        </w:rPr>
        <w:t>необходимость создания</w:t>
      </w:r>
      <w:r w:rsidRPr="00435A5E">
        <w:rPr>
          <w:color w:val="000000" w:themeColor="text1"/>
        </w:rPr>
        <w:t xml:space="preserve"> устойчивой, межведомственной и технологически современной </w:t>
      </w:r>
      <w:r w:rsidR="00334D7E" w:rsidRPr="00435A5E">
        <w:rPr>
          <w:color w:val="000000" w:themeColor="text1"/>
        </w:rPr>
        <w:t xml:space="preserve">Национальной </w:t>
      </w:r>
      <w:r w:rsidRPr="00435A5E">
        <w:rPr>
          <w:color w:val="000000" w:themeColor="text1"/>
        </w:rPr>
        <w:t xml:space="preserve">системы мониторинга </w:t>
      </w:r>
      <w:r w:rsidR="00334D7E" w:rsidRPr="00435A5E">
        <w:rPr>
          <w:color w:val="000000" w:themeColor="text1"/>
        </w:rPr>
        <w:t>криосферы</w:t>
      </w:r>
      <w:r w:rsidRPr="00435A5E">
        <w:rPr>
          <w:color w:val="000000" w:themeColor="text1"/>
        </w:rPr>
        <w:t>, которая позволит:</w:t>
      </w:r>
    </w:p>
    <w:p w14:paraId="0643034A" w14:textId="77777777" w:rsidR="00334D7E" w:rsidRPr="00435A5E" w:rsidRDefault="00334D7E" w:rsidP="00417B70">
      <w:pPr>
        <w:pStyle w:val="a4"/>
        <w:spacing w:before="0" w:beforeAutospacing="0" w:after="0" w:afterAutospacing="0"/>
        <w:jc w:val="both"/>
        <w:rPr>
          <w:color w:val="000000" w:themeColor="text1"/>
        </w:rPr>
      </w:pPr>
    </w:p>
    <w:p w14:paraId="44705C83" w14:textId="5F2968E5" w:rsidR="00842EDB" w:rsidRPr="00435A5E" w:rsidRDefault="00927DE7" w:rsidP="00417B70">
      <w:pPr>
        <w:pStyle w:val="a4"/>
        <w:numPr>
          <w:ilvl w:val="0"/>
          <w:numId w:val="30"/>
        </w:numPr>
        <w:spacing w:before="0" w:beforeAutospacing="0" w:after="0" w:afterAutospacing="0"/>
        <w:jc w:val="both"/>
        <w:rPr>
          <w:color w:val="000000" w:themeColor="text1"/>
        </w:rPr>
      </w:pPr>
      <w:r w:rsidRPr="00435A5E">
        <w:rPr>
          <w:color w:val="000000" w:themeColor="text1"/>
        </w:rPr>
        <w:t>О</w:t>
      </w:r>
      <w:r w:rsidR="00842EDB" w:rsidRPr="00435A5E">
        <w:rPr>
          <w:color w:val="000000" w:themeColor="text1"/>
        </w:rPr>
        <w:t>беспечить непрерывный и достоверный мониторинг климатически чувствительных ресурсов;</w:t>
      </w:r>
    </w:p>
    <w:p w14:paraId="2599D3E0" w14:textId="7AB3478A" w:rsidR="00842EDB" w:rsidRPr="00435A5E" w:rsidRDefault="00927DE7" w:rsidP="00417B70">
      <w:pPr>
        <w:pStyle w:val="a4"/>
        <w:numPr>
          <w:ilvl w:val="0"/>
          <w:numId w:val="30"/>
        </w:numPr>
        <w:spacing w:before="0" w:beforeAutospacing="0" w:after="0" w:afterAutospacing="0"/>
        <w:jc w:val="both"/>
        <w:rPr>
          <w:color w:val="000000" w:themeColor="text1"/>
        </w:rPr>
      </w:pPr>
      <w:r w:rsidRPr="00435A5E">
        <w:rPr>
          <w:color w:val="000000" w:themeColor="text1"/>
        </w:rPr>
        <w:t>П</w:t>
      </w:r>
      <w:r w:rsidR="00842EDB" w:rsidRPr="00435A5E">
        <w:rPr>
          <w:color w:val="000000" w:themeColor="text1"/>
        </w:rPr>
        <w:t>овысить качество прогнозирования водных и природных рисков</w:t>
      </w:r>
      <w:r w:rsidRPr="00435A5E">
        <w:t xml:space="preserve">, </w:t>
      </w:r>
      <w:r w:rsidRPr="00435A5E">
        <w:rPr>
          <w:color w:val="000000" w:themeColor="text1"/>
        </w:rPr>
        <w:t xml:space="preserve">особенно селей и наводнений, вызванных таянием </w:t>
      </w:r>
      <w:r w:rsidR="006B0197" w:rsidRPr="00435A5E">
        <w:rPr>
          <w:color w:val="000000" w:themeColor="text1"/>
        </w:rPr>
        <w:t xml:space="preserve">криосферы </w:t>
      </w:r>
      <w:r w:rsidRPr="00435A5E">
        <w:rPr>
          <w:color w:val="000000" w:themeColor="text1"/>
        </w:rPr>
        <w:t xml:space="preserve">и </w:t>
      </w:r>
      <w:r w:rsidR="006B0197" w:rsidRPr="00435A5E">
        <w:rPr>
          <w:color w:val="000000" w:themeColor="text1"/>
        </w:rPr>
        <w:t>процессами оттаивания</w:t>
      </w:r>
      <w:r w:rsidRPr="00435A5E">
        <w:rPr>
          <w:color w:val="000000" w:themeColor="text1"/>
        </w:rPr>
        <w:t>.</w:t>
      </w:r>
    </w:p>
    <w:p w14:paraId="1961FA64" w14:textId="0D16FCD5" w:rsidR="00842EDB" w:rsidRPr="00435A5E" w:rsidRDefault="00927DE7" w:rsidP="00417B70">
      <w:pPr>
        <w:pStyle w:val="a4"/>
        <w:numPr>
          <w:ilvl w:val="0"/>
          <w:numId w:val="30"/>
        </w:numPr>
        <w:spacing w:before="0" w:beforeAutospacing="0" w:after="0" w:afterAutospacing="0"/>
        <w:jc w:val="both"/>
        <w:rPr>
          <w:color w:val="000000" w:themeColor="text1"/>
        </w:rPr>
      </w:pPr>
      <w:r w:rsidRPr="00435A5E">
        <w:rPr>
          <w:color w:val="000000" w:themeColor="text1"/>
        </w:rPr>
        <w:t>С</w:t>
      </w:r>
      <w:r w:rsidR="00842EDB" w:rsidRPr="00435A5E">
        <w:rPr>
          <w:color w:val="000000" w:themeColor="text1"/>
        </w:rPr>
        <w:t>пособствовать научно обоснованному управлению водными и земельными ресурсами;</w:t>
      </w:r>
    </w:p>
    <w:p w14:paraId="5ECF82C7" w14:textId="45EE3857" w:rsidR="00842EDB" w:rsidRPr="00435A5E" w:rsidRDefault="00927DE7" w:rsidP="00417B70">
      <w:pPr>
        <w:pStyle w:val="a4"/>
        <w:numPr>
          <w:ilvl w:val="0"/>
          <w:numId w:val="30"/>
        </w:numPr>
        <w:spacing w:before="0" w:beforeAutospacing="0" w:after="0" w:afterAutospacing="0"/>
        <w:jc w:val="both"/>
        <w:rPr>
          <w:color w:val="000000" w:themeColor="text1"/>
        </w:rPr>
      </w:pPr>
      <w:r w:rsidRPr="00435A5E">
        <w:rPr>
          <w:color w:val="000000" w:themeColor="text1"/>
        </w:rPr>
        <w:t>У</w:t>
      </w:r>
      <w:r w:rsidR="00842EDB" w:rsidRPr="00435A5E">
        <w:rPr>
          <w:color w:val="000000" w:themeColor="text1"/>
        </w:rPr>
        <w:t>силить научно-техническое сотрудничество и подготовку кадров в гляциологической (и в целом в геокриологических) и климатологической сферах.</w:t>
      </w:r>
    </w:p>
    <w:p w14:paraId="1DC27AD8" w14:textId="78BEE919" w:rsidR="006B0197" w:rsidRPr="00435A5E" w:rsidRDefault="006B0197" w:rsidP="00417B70">
      <w:pPr>
        <w:pStyle w:val="a4"/>
        <w:numPr>
          <w:ilvl w:val="0"/>
          <w:numId w:val="30"/>
        </w:numPr>
        <w:spacing w:before="0" w:beforeAutospacing="0" w:after="0" w:afterAutospacing="0"/>
        <w:jc w:val="both"/>
        <w:rPr>
          <w:color w:val="000000" w:themeColor="text1"/>
        </w:rPr>
      </w:pPr>
      <w:r w:rsidRPr="00435A5E">
        <w:rPr>
          <w:color w:val="000000" w:themeColor="text1"/>
        </w:rPr>
        <w:t>Предоставить единые рекомендации по экономически эффективным требованиям для укрепления существующего мониторингового оборудования и систем с учетом передовой международной практики и опыта, накопленного в аналогичных регионах.</w:t>
      </w:r>
    </w:p>
    <w:p w14:paraId="449256C3" w14:textId="77777777" w:rsidR="00085E41" w:rsidRPr="00435A5E" w:rsidRDefault="00085E41" w:rsidP="00417B70">
      <w:pPr>
        <w:pStyle w:val="a4"/>
        <w:spacing w:before="0" w:beforeAutospacing="0" w:after="0" w:afterAutospacing="0"/>
        <w:ind w:left="720"/>
        <w:jc w:val="both"/>
        <w:rPr>
          <w:color w:val="000000" w:themeColor="text1"/>
        </w:rPr>
      </w:pPr>
    </w:p>
    <w:p w14:paraId="59D8EBD3" w14:textId="1F15E410" w:rsidR="00842EDB" w:rsidRPr="00435A5E" w:rsidRDefault="00842EDB" w:rsidP="003C4CF8">
      <w:pPr>
        <w:pStyle w:val="a4"/>
        <w:spacing w:before="0" w:beforeAutospacing="0" w:after="0" w:afterAutospacing="0"/>
        <w:jc w:val="both"/>
        <w:rPr>
          <w:color w:val="000000" w:themeColor="text1"/>
        </w:rPr>
      </w:pPr>
      <w:r w:rsidRPr="00435A5E">
        <w:rPr>
          <w:color w:val="000000" w:themeColor="text1"/>
        </w:rPr>
        <w:t xml:space="preserve">Программа </w:t>
      </w:r>
      <w:r w:rsidRPr="00435A5E">
        <w:rPr>
          <w:rStyle w:val="a3"/>
          <w:b w:val="0"/>
          <w:color w:val="000000" w:themeColor="text1"/>
        </w:rPr>
        <w:t>RESILAND CA+</w:t>
      </w:r>
      <w:r w:rsidRPr="00435A5E">
        <w:rPr>
          <w:color w:val="000000" w:themeColor="text1"/>
        </w:rPr>
        <w:t xml:space="preserve">, инициированная Всемирным банком, </w:t>
      </w:r>
      <w:r w:rsidR="006B0197" w:rsidRPr="00435A5E">
        <w:rPr>
          <w:color w:val="000000" w:themeColor="text1"/>
        </w:rPr>
        <w:t xml:space="preserve">предоставляет </w:t>
      </w:r>
      <w:r w:rsidR="00085E41" w:rsidRPr="00435A5E">
        <w:rPr>
          <w:color w:val="000000" w:themeColor="text1"/>
        </w:rPr>
        <w:t xml:space="preserve">комплексный и </w:t>
      </w:r>
      <w:r w:rsidRPr="00435A5E">
        <w:rPr>
          <w:color w:val="000000" w:themeColor="text1"/>
        </w:rPr>
        <w:t>системный подход к восстановлению и устойчивому управлению трансграничными ландшафтами Центральной Азии</w:t>
      </w:r>
      <w:r w:rsidR="00934544" w:rsidRPr="00435A5E">
        <w:rPr>
          <w:color w:val="000000" w:themeColor="text1"/>
        </w:rPr>
        <w:t xml:space="preserve"> в устойчивой форме</w:t>
      </w:r>
      <w:r w:rsidRPr="00435A5E">
        <w:rPr>
          <w:color w:val="000000" w:themeColor="text1"/>
        </w:rPr>
        <w:t>. Она направлена на сокращение рисков, связанных с деградацией земель, стихийными бедствиями и изменением климата</w:t>
      </w:r>
      <w:r w:rsidR="00085E41" w:rsidRPr="00435A5E">
        <w:rPr>
          <w:color w:val="000000" w:themeColor="text1"/>
        </w:rPr>
        <w:t xml:space="preserve"> и</w:t>
      </w:r>
      <w:r w:rsidRPr="00435A5E">
        <w:rPr>
          <w:color w:val="000000" w:themeColor="text1"/>
        </w:rPr>
        <w:t xml:space="preserve">   укрепление регионального сотрудничества и адаптационных механизмов. Программа поддерживает как капитальные инвестиции в защиту экосистем и инфраструктуры, так и развитие институционального потенциала, в том числе через модернизацию систем мониторинга.</w:t>
      </w:r>
    </w:p>
    <w:p w14:paraId="2ABF7569" w14:textId="0E07FFC2" w:rsidR="00085E41" w:rsidRPr="00435A5E" w:rsidRDefault="00085E41" w:rsidP="00417B70">
      <w:pPr>
        <w:pStyle w:val="a4"/>
        <w:spacing w:before="0" w:beforeAutospacing="0" w:after="0" w:afterAutospacing="0"/>
        <w:ind w:firstLine="360"/>
        <w:jc w:val="both"/>
        <w:rPr>
          <w:color w:val="000000" w:themeColor="text1"/>
        </w:rPr>
      </w:pPr>
    </w:p>
    <w:p w14:paraId="63EB7B4F" w14:textId="111D2B65" w:rsidR="00085E41" w:rsidRPr="00435A5E" w:rsidRDefault="00085E41" w:rsidP="003C4CF8">
      <w:pPr>
        <w:pStyle w:val="a4"/>
        <w:spacing w:before="0" w:beforeAutospacing="0" w:after="0" w:afterAutospacing="0"/>
        <w:jc w:val="both"/>
        <w:rPr>
          <w:color w:val="000000" w:themeColor="text1"/>
        </w:rPr>
      </w:pPr>
      <w:r w:rsidRPr="00435A5E">
        <w:rPr>
          <w:color w:val="000000" w:themeColor="text1"/>
        </w:rPr>
        <w:t>Проект «</w:t>
      </w:r>
      <w:r w:rsidR="001B0644" w:rsidRPr="00435A5E">
        <w:rPr>
          <w:color w:val="000000" w:themeColor="text1"/>
          <w:lang w:val="ky-KG"/>
        </w:rPr>
        <w:t>Устойчивое восстановление ландшафтов в Кыргызской Республики</w:t>
      </w:r>
      <w:r w:rsidRPr="00435A5E">
        <w:rPr>
          <w:color w:val="000000" w:themeColor="text1"/>
        </w:rPr>
        <w:t>» (K</w:t>
      </w:r>
      <w:r w:rsidR="001B0644" w:rsidRPr="00435A5E">
        <w:rPr>
          <w:color w:val="000000" w:themeColor="text1"/>
          <w:lang w:val="en-US"/>
        </w:rPr>
        <w:t>G</w:t>
      </w:r>
      <w:r w:rsidRPr="00435A5E">
        <w:rPr>
          <w:color w:val="000000" w:themeColor="text1"/>
        </w:rPr>
        <w:t xml:space="preserve"> RESILAND), реализация которого поручена Министерству чрезвычайных ситуаций (МЧС) </w:t>
      </w:r>
      <w:r w:rsidRPr="00435A5E">
        <w:rPr>
          <w:color w:val="000000" w:themeColor="text1"/>
        </w:rPr>
        <w:lastRenderedPageBreak/>
        <w:t>КР, состоит из следующих трех взаимосвязанных компонентов для достижения вышеуказанных целей.</w:t>
      </w:r>
    </w:p>
    <w:p w14:paraId="15A39396" w14:textId="683A7FFC" w:rsidR="00085E41" w:rsidRPr="00435A5E" w:rsidRDefault="00085E41" w:rsidP="00842EDB">
      <w:pPr>
        <w:pStyle w:val="a4"/>
        <w:spacing w:before="0" w:beforeAutospacing="0" w:after="0" w:afterAutospacing="0" w:line="276" w:lineRule="auto"/>
        <w:ind w:firstLine="360"/>
        <w:jc w:val="both"/>
        <w:rPr>
          <w:color w:val="000000" w:themeColor="text1"/>
        </w:rPr>
      </w:pPr>
    </w:p>
    <w:p w14:paraId="4BF82886" w14:textId="77777777" w:rsidR="00085E41" w:rsidRPr="00435A5E" w:rsidRDefault="00085E41" w:rsidP="00085E41">
      <w:pPr>
        <w:spacing w:after="0" w:line="240" w:lineRule="auto"/>
        <w:ind w:firstLine="708"/>
        <w:jc w:val="both"/>
        <w:rPr>
          <w:rStyle w:val="normaltextrun"/>
          <w:b w:val="0"/>
          <w:bCs w:val="0"/>
          <w:sz w:val="24"/>
          <w:szCs w:val="24"/>
        </w:rPr>
      </w:pPr>
      <w:r w:rsidRPr="00435A5E">
        <w:rPr>
          <w:sz w:val="24"/>
          <w:szCs w:val="24"/>
        </w:rPr>
        <w:t xml:space="preserve">Компонент 1: </w:t>
      </w:r>
      <w:r w:rsidRPr="00435A5E">
        <w:rPr>
          <w:rStyle w:val="normaltextrun"/>
          <w:sz w:val="24"/>
          <w:szCs w:val="24"/>
        </w:rPr>
        <w:t>Укрепление институтов и регионального сотрудничества.</w:t>
      </w:r>
    </w:p>
    <w:p w14:paraId="0A378C40" w14:textId="77777777" w:rsidR="00085E41" w:rsidRPr="00435A5E" w:rsidRDefault="00085E41" w:rsidP="00085E41">
      <w:pPr>
        <w:spacing w:after="0" w:line="240" w:lineRule="auto"/>
        <w:ind w:firstLine="708"/>
        <w:jc w:val="both"/>
        <w:rPr>
          <w:rStyle w:val="normaltextrun"/>
          <w:b w:val="0"/>
          <w:bCs w:val="0"/>
          <w:sz w:val="24"/>
          <w:szCs w:val="24"/>
        </w:rPr>
      </w:pPr>
    </w:p>
    <w:p w14:paraId="100C387D" w14:textId="77777777" w:rsidR="00085E41" w:rsidRPr="00435A5E" w:rsidRDefault="00085E41" w:rsidP="003C4CF8">
      <w:pPr>
        <w:spacing w:after="0" w:line="240" w:lineRule="auto"/>
        <w:jc w:val="both"/>
        <w:rPr>
          <w:b w:val="0"/>
          <w:bCs w:val="0"/>
          <w:sz w:val="24"/>
          <w:szCs w:val="24"/>
        </w:rPr>
      </w:pPr>
      <w:r w:rsidRPr="00435A5E">
        <w:rPr>
          <w:rStyle w:val="normaltextrun"/>
          <w:b w:val="0"/>
          <w:bCs w:val="0"/>
          <w:sz w:val="24"/>
          <w:szCs w:val="24"/>
        </w:rPr>
        <w:t>К</w:t>
      </w:r>
      <w:r w:rsidRPr="00435A5E">
        <w:rPr>
          <w:b w:val="0"/>
          <w:bCs w:val="0"/>
          <w:sz w:val="24"/>
          <w:szCs w:val="24"/>
        </w:rPr>
        <w:t>омпонент 1 имеет национальную и региональную направленность, финансируя мероприятия, которые повышают потенциал правительства в области прогнозирования, мониторинга и готовности к уменьшению и смягчению последствий стихийных бедствий и бедствий, вызванных изменением климата, тем самым повышая устойчивость ландшафтов и их восстановление (подкомпоненты 1.1. и 1.2), а также мероприятия, которые повышают региональную осведомленность, потенциал и сотрудничество в области трансграничной устойчивости ландшафтов (подкомпонент 1.3.).</w:t>
      </w:r>
    </w:p>
    <w:p w14:paraId="3FDFC098" w14:textId="77777777" w:rsidR="00085E41" w:rsidRPr="00435A5E" w:rsidRDefault="00085E41" w:rsidP="00085E41">
      <w:pPr>
        <w:spacing w:after="0" w:line="240" w:lineRule="auto"/>
        <w:jc w:val="both"/>
        <w:rPr>
          <w:sz w:val="24"/>
          <w:szCs w:val="24"/>
        </w:rPr>
      </w:pPr>
    </w:p>
    <w:p w14:paraId="05EC4F01" w14:textId="77777777" w:rsidR="00085E41" w:rsidRPr="00435A5E" w:rsidRDefault="00085E41" w:rsidP="00085E41">
      <w:pPr>
        <w:spacing w:after="0" w:line="240" w:lineRule="auto"/>
        <w:ind w:firstLine="708"/>
        <w:jc w:val="both"/>
        <w:rPr>
          <w:b w:val="0"/>
          <w:bCs w:val="0"/>
          <w:sz w:val="24"/>
          <w:szCs w:val="24"/>
        </w:rPr>
      </w:pPr>
      <w:r w:rsidRPr="00435A5E">
        <w:rPr>
          <w:sz w:val="24"/>
          <w:szCs w:val="24"/>
        </w:rPr>
        <w:t>Компонент 2: Повышение устойчивости ландшафтов и средств к существованию</w:t>
      </w:r>
    </w:p>
    <w:p w14:paraId="559F8D4A" w14:textId="77777777" w:rsidR="00085E41" w:rsidRPr="00435A5E" w:rsidRDefault="00085E41" w:rsidP="00085E41">
      <w:pPr>
        <w:spacing w:after="0" w:line="240" w:lineRule="auto"/>
        <w:ind w:firstLine="708"/>
        <w:jc w:val="both"/>
        <w:rPr>
          <w:b w:val="0"/>
          <w:bCs w:val="0"/>
          <w:sz w:val="24"/>
          <w:szCs w:val="24"/>
        </w:rPr>
      </w:pPr>
    </w:p>
    <w:p w14:paraId="64FC2500" w14:textId="19AD571C" w:rsidR="00085E41" w:rsidRPr="00435A5E" w:rsidRDefault="00085E41" w:rsidP="003C4CF8">
      <w:pPr>
        <w:spacing w:after="0" w:line="240" w:lineRule="auto"/>
        <w:jc w:val="both"/>
        <w:rPr>
          <w:b w:val="0"/>
          <w:bCs w:val="0"/>
          <w:sz w:val="24"/>
          <w:szCs w:val="24"/>
        </w:rPr>
      </w:pPr>
      <w:r w:rsidRPr="00435A5E">
        <w:rPr>
          <w:b w:val="0"/>
          <w:bCs w:val="0"/>
          <w:sz w:val="24"/>
          <w:szCs w:val="24"/>
        </w:rPr>
        <w:t xml:space="preserve">Компонент 2 будет финансировать природные, «серые», «зеленые» и гибридные решения в верховьях и низовьях рек для снижения воздействия селей на сообщества, ландшафты и инфраструктуру на целевых трансграничных территориях. Эти решения не приведут к изменению землепользования, которое привело бы к потере улавливания углерода или увеличению выбросов. </w:t>
      </w:r>
      <w:r w:rsidR="00934544" w:rsidRPr="00435A5E">
        <w:rPr>
          <w:b w:val="0"/>
          <w:bCs w:val="0"/>
          <w:sz w:val="24"/>
          <w:szCs w:val="24"/>
        </w:rPr>
        <w:t xml:space="preserve">Ожидается, что экологические меры, запланированные в рамках проекта, будут способствовать усилению поглощения и хранения углерода. </w:t>
      </w:r>
      <w:r w:rsidRPr="00435A5E">
        <w:rPr>
          <w:b w:val="0"/>
          <w:bCs w:val="0"/>
          <w:sz w:val="24"/>
          <w:szCs w:val="24"/>
        </w:rPr>
        <w:t xml:space="preserve">В рамках проекта предусмотрены мероприятия направлены на проведение работ, включающих сочетание гибридных решений по озеленению и борьбе с эрозией почвы вверх по течению (на склонах гор) и климатически устойчивых серых решений (защитные сооружения/дамбы), наиболее пострадавших от селей, в дополнение к модернизации системы мониторинга селей и геокриологических объектов страны для обеспечения принятия более обоснованных решений по смягчению воздействия селей в долгосрочной перспективе. </w:t>
      </w:r>
    </w:p>
    <w:p w14:paraId="38245807" w14:textId="77777777" w:rsidR="00085E41" w:rsidRPr="00435A5E" w:rsidRDefault="00085E41" w:rsidP="00085E41">
      <w:pPr>
        <w:spacing w:after="0" w:line="240" w:lineRule="auto"/>
        <w:jc w:val="both"/>
        <w:rPr>
          <w:sz w:val="24"/>
          <w:szCs w:val="24"/>
        </w:rPr>
      </w:pPr>
    </w:p>
    <w:p w14:paraId="6551D504" w14:textId="77777777" w:rsidR="00085E41" w:rsidRPr="00435A5E" w:rsidRDefault="00085E41" w:rsidP="00085E41">
      <w:pPr>
        <w:spacing w:after="0" w:line="240" w:lineRule="auto"/>
        <w:ind w:firstLine="708"/>
        <w:jc w:val="both"/>
        <w:rPr>
          <w:b w:val="0"/>
          <w:bCs w:val="0"/>
          <w:sz w:val="24"/>
          <w:szCs w:val="24"/>
        </w:rPr>
      </w:pPr>
      <w:r w:rsidRPr="00435A5E">
        <w:rPr>
          <w:sz w:val="24"/>
          <w:szCs w:val="24"/>
        </w:rPr>
        <w:t>Компонент 3: Управление и координация проекта.</w:t>
      </w:r>
    </w:p>
    <w:p w14:paraId="0F65D771" w14:textId="77777777" w:rsidR="00085E41" w:rsidRPr="00435A5E" w:rsidRDefault="00085E41" w:rsidP="00085E41">
      <w:pPr>
        <w:spacing w:after="0" w:line="240" w:lineRule="auto"/>
        <w:ind w:firstLine="708"/>
        <w:jc w:val="both"/>
        <w:rPr>
          <w:b w:val="0"/>
          <w:bCs w:val="0"/>
          <w:sz w:val="24"/>
          <w:szCs w:val="24"/>
        </w:rPr>
      </w:pPr>
    </w:p>
    <w:p w14:paraId="5106CD7C" w14:textId="77777777" w:rsidR="00085E41" w:rsidRPr="00435A5E" w:rsidRDefault="00085E41" w:rsidP="003C4CF8">
      <w:pPr>
        <w:spacing w:after="0" w:line="240" w:lineRule="auto"/>
        <w:contextualSpacing/>
        <w:jc w:val="both"/>
        <w:rPr>
          <w:rFonts w:eastAsia="Times New Roman"/>
          <w:b w:val="0"/>
          <w:bCs w:val="0"/>
          <w:sz w:val="24"/>
          <w:szCs w:val="24"/>
        </w:rPr>
      </w:pPr>
      <w:r w:rsidRPr="00435A5E">
        <w:rPr>
          <w:rFonts w:eastAsia="Times New Roman"/>
          <w:b w:val="0"/>
          <w:bCs w:val="0"/>
          <w:sz w:val="24"/>
          <w:szCs w:val="24"/>
        </w:rPr>
        <w:t>Компонент будет финансировать дополнительные операционные расходы и другие приемлемые расходы, связанные с реализацией проекта. ОРП при МЧС будет выполнять функции управления проектом, такие как закупки, финансовое управление, управление экологическими и социальными рисками, мониторинг и оценка (</w:t>
      </w:r>
      <w:proofErr w:type="spellStart"/>
      <w:r w:rsidRPr="00435A5E">
        <w:rPr>
          <w:rFonts w:eastAsia="Times New Roman"/>
          <w:b w:val="0"/>
          <w:bCs w:val="0"/>
          <w:sz w:val="24"/>
          <w:szCs w:val="24"/>
        </w:rPr>
        <w:t>МиО</w:t>
      </w:r>
      <w:proofErr w:type="spellEnd"/>
      <w:r w:rsidRPr="00435A5E">
        <w:rPr>
          <w:rFonts w:eastAsia="Times New Roman"/>
          <w:b w:val="0"/>
          <w:bCs w:val="0"/>
          <w:sz w:val="24"/>
          <w:szCs w:val="24"/>
        </w:rPr>
        <w:t>), отчетность, коммуникация и рассмотрение жалоб.</w:t>
      </w:r>
    </w:p>
    <w:p w14:paraId="274CE4F4" w14:textId="77777777" w:rsidR="00085E41" w:rsidRPr="00435A5E" w:rsidRDefault="00085E41" w:rsidP="00842EDB">
      <w:pPr>
        <w:pStyle w:val="a4"/>
        <w:spacing w:before="0" w:beforeAutospacing="0" w:after="0" w:afterAutospacing="0" w:line="276" w:lineRule="auto"/>
        <w:ind w:firstLine="360"/>
        <w:jc w:val="both"/>
        <w:rPr>
          <w:color w:val="000000" w:themeColor="text1"/>
        </w:rPr>
      </w:pPr>
    </w:p>
    <w:p w14:paraId="479A3FAA" w14:textId="3F4D879D" w:rsidR="00D80DC3" w:rsidRPr="00435A5E" w:rsidRDefault="00085E41" w:rsidP="00417B70">
      <w:pPr>
        <w:pStyle w:val="a4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435A5E">
        <w:rPr>
          <w:color w:val="000000" w:themeColor="text1"/>
        </w:rPr>
        <w:t xml:space="preserve">В рамках </w:t>
      </w:r>
      <w:r w:rsidRPr="00435A5E">
        <w:rPr>
          <w:rStyle w:val="a3"/>
          <w:b w:val="0"/>
          <w:bCs w:val="0"/>
          <w:color w:val="000000" w:themeColor="text1"/>
        </w:rPr>
        <w:t xml:space="preserve">реализации проекта </w:t>
      </w:r>
      <w:r w:rsidR="00FA0896" w:rsidRPr="00435A5E">
        <w:rPr>
          <w:rStyle w:val="a3"/>
          <w:b w:val="0"/>
          <w:bCs w:val="0"/>
          <w:color w:val="000000" w:themeColor="text1"/>
          <w:lang w:val="en-US"/>
        </w:rPr>
        <w:t>KG</w:t>
      </w:r>
      <w:r w:rsidR="00FA0896" w:rsidRPr="00435A5E">
        <w:rPr>
          <w:rStyle w:val="a3"/>
          <w:b w:val="0"/>
          <w:bCs w:val="0"/>
          <w:color w:val="000000" w:themeColor="text1"/>
        </w:rPr>
        <w:t xml:space="preserve"> </w:t>
      </w:r>
      <w:r w:rsidR="00FA0896" w:rsidRPr="00435A5E">
        <w:rPr>
          <w:rStyle w:val="a3"/>
          <w:b w:val="0"/>
          <w:bCs w:val="0"/>
          <w:color w:val="000000" w:themeColor="text1"/>
          <w:lang w:val="en-US"/>
        </w:rPr>
        <w:t>RESILAND</w:t>
      </w:r>
      <w:r w:rsidR="00D80DC3" w:rsidRPr="00435A5E">
        <w:rPr>
          <w:color w:val="000000" w:themeColor="text1"/>
        </w:rPr>
        <w:t xml:space="preserve">, предусмотрено проведение всестороннего </w:t>
      </w:r>
      <w:r w:rsidR="00D80DC3" w:rsidRPr="00435A5E">
        <w:rPr>
          <w:rStyle w:val="a3"/>
          <w:b w:val="0"/>
          <w:bCs w:val="0"/>
          <w:color w:val="000000" w:themeColor="text1"/>
        </w:rPr>
        <w:t>функционального, институционального и технического анализа</w:t>
      </w:r>
      <w:r w:rsidR="00D80DC3" w:rsidRPr="00435A5E">
        <w:rPr>
          <w:b/>
          <w:bCs/>
          <w:color w:val="000000" w:themeColor="text1"/>
        </w:rPr>
        <w:t xml:space="preserve"> </w:t>
      </w:r>
      <w:r w:rsidR="00D80DC3" w:rsidRPr="00435A5E">
        <w:rPr>
          <w:color w:val="000000" w:themeColor="text1"/>
        </w:rPr>
        <w:t>профильных организаций</w:t>
      </w:r>
      <w:r w:rsidRPr="00435A5E">
        <w:rPr>
          <w:color w:val="000000" w:themeColor="text1"/>
        </w:rPr>
        <w:t>, ответственных за мониторинг состояния леднико</w:t>
      </w:r>
      <w:r w:rsidR="00C952B1" w:rsidRPr="00435A5E">
        <w:rPr>
          <w:color w:val="000000" w:themeColor="text1"/>
        </w:rPr>
        <w:t xml:space="preserve">в, многолетней </w:t>
      </w:r>
      <w:r w:rsidRPr="00435A5E">
        <w:rPr>
          <w:color w:val="000000" w:themeColor="text1"/>
        </w:rPr>
        <w:t xml:space="preserve"> мерзлоты и снежного покрова, а т</w:t>
      </w:r>
      <w:r w:rsidR="00D80DC3" w:rsidRPr="00435A5E">
        <w:rPr>
          <w:color w:val="000000" w:themeColor="text1"/>
        </w:rPr>
        <w:t>акже разработк</w:t>
      </w:r>
      <w:r w:rsidRPr="00435A5E">
        <w:rPr>
          <w:color w:val="000000" w:themeColor="text1"/>
        </w:rPr>
        <w:t>и</w:t>
      </w:r>
      <w:r w:rsidR="00D80DC3" w:rsidRPr="00435A5E">
        <w:rPr>
          <w:color w:val="000000" w:themeColor="text1"/>
        </w:rPr>
        <w:t xml:space="preserve"> </w:t>
      </w:r>
      <w:r w:rsidR="00D80DC3" w:rsidRPr="00435A5E">
        <w:rPr>
          <w:rStyle w:val="a3"/>
          <w:b w:val="0"/>
          <w:bCs w:val="0"/>
          <w:color w:val="000000" w:themeColor="text1"/>
        </w:rPr>
        <w:t>технико-экономического обоснования (ТЭО)</w:t>
      </w:r>
      <w:r w:rsidR="00D80DC3" w:rsidRPr="00435A5E">
        <w:rPr>
          <w:color w:val="000000" w:themeColor="text1"/>
        </w:rPr>
        <w:t xml:space="preserve"> создания</w:t>
      </w:r>
      <w:r w:rsidR="00D80DC3" w:rsidRPr="00435A5E">
        <w:rPr>
          <w:b/>
          <w:bCs/>
          <w:color w:val="000000" w:themeColor="text1"/>
        </w:rPr>
        <w:t xml:space="preserve"> </w:t>
      </w:r>
      <w:r w:rsidRPr="00435A5E">
        <w:rPr>
          <w:rStyle w:val="a3"/>
          <w:b w:val="0"/>
          <w:bCs w:val="0"/>
          <w:color w:val="000000" w:themeColor="text1"/>
        </w:rPr>
        <w:t>комплексной</w:t>
      </w:r>
      <w:r w:rsidR="00D80DC3" w:rsidRPr="00435A5E">
        <w:rPr>
          <w:rStyle w:val="a3"/>
          <w:b w:val="0"/>
          <w:bCs w:val="0"/>
          <w:color w:val="000000" w:themeColor="text1"/>
        </w:rPr>
        <w:t xml:space="preserve"> национальной системы мониторинга </w:t>
      </w:r>
      <w:r w:rsidR="00934544" w:rsidRPr="00435A5E">
        <w:rPr>
          <w:rStyle w:val="a3"/>
          <w:b w:val="0"/>
          <w:bCs w:val="0"/>
          <w:color w:val="000000" w:themeColor="text1"/>
        </w:rPr>
        <w:t>криосферы, включающей ледники, многолетнюю мерзлоту, сезонно мерзлую почву, ледяные озера, твердые осадки, снежный покров, а также соответствующие процессы таяния и оттаивания</w:t>
      </w:r>
      <w:r w:rsidR="006430C4" w:rsidRPr="00435A5E">
        <w:rPr>
          <w:b/>
          <w:bCs/>
          <w:color w:val="000000" w:themeColor="text1"/>
        </w:rPr>
        <w:t xml:space="preserve">, </w:t>
      </w:r>
      <w:r w:rsidR="006430C4" w:rsidRPr="00435A5E">
        <w:rPr>
          <w:color w:val="000000" w:themeColor="text1"/>
        </w:rPr>
        <w:t>что является предметом настоящего Технического задания</w:t>
      </w:r>
      <w:r w:rsidR="001B0644" w:rsidRPr="00435A5E">
        <w:rPr>
          <w:color w:val="000000" w:themeColor="text1"/>
          <w:lang w:val="ky-KG"/>
        </w:rPr>
        <w:t>.</w:t>
      </w:r>
      <w:r w:rsidR="00934544" w:rsidRPr="00435A5E">
        <w:rPr>
          <w:color w:val="000000" w:themeColor="text1"/>
        </w:rPr>
        <w:t xml:space="preserve"> </w:t>
      </w:r>
      <w:r w:rsidR="006430C4" w:rsidRPr="00435A5E">
        <w:rPr>
          <w:color w:val="000000" w:themeColor="text1"/>
        </w:rPr>
        <w:t>Создание комплексной</w:t>
      </w:r>
      <w:r w:rsidR="00D80DC3" w:rsidRPr="00435A5E">
        <w:rPr>
          <w:color w:val="000000" w:themeColor="text1"/>
        </w:rPr>
        <w:t xml:space="preserve"> систем</w:t>
      </w:r>
      <w:r w:rsidR="006430C4" w:rsidRPr="00435A5E">
        <w:rPr>
          <w:color w:val="000000" w:themeColor="text1"/>
        </w:rPr>
        <w:t>ы, которая должна</w:t>
      </w:r>
      <w:r w:rsidR="00D80DC3" w:rsidRPr="00435A5E">
        <w:rPr>
          <w:color w:val="000000" w:themeColor="text1"/>
        </w:rPr>
        <w:t xml:space="preserve"> соответствовать международным стандартам, учитывать национальн</w:t>
      </w:r>
      <w:r w:rsidR="006430C4" w:rsidRPr="00435A5E">
        <w:rPr>
          <w:color w:val="000000" w:themeColor="text1"/>
        </w:rPr>
        <w:t>ый</w:t>
      </w:r>
      <w:r w:rsidR="00D80DC3" w:rsidRPr="00435A5E">
        <w:rPr>
          <w:color w:val="000000" w:themeColor="text1"/>
        </w:rPr>
        <w:t xml:space="preserve"> контекст и обеспечивать </w:t>
      </w:r>
      <w:r w:rsidR="006430C4" w:rsidRPr="00435A5E">
        <w:rPr>
          <w:color w:val="000000" w:themeColor="text1"/>
        </w:rPr>
        <w:t xml:space="preserve">возможности </w:t>
      </w:r>
      <w:r w:rsidR="00D80DC3" w:rsidRPr="00435A5E">
        <w:rPr>
          <w:color w:val="000000" w:themeColor="text1"/>
        </w:rPr>
        <w:t xml:space="preserve">для </w:t>
      </w:r>
      <w:proofErr w:type="spellStart"/>
      <w:r w:rsidR="00D80DC3" w:rsidRPr="00435A5E">
        <w:rPr>
          <w:color w:val="000000" w:themeColor="text1"/>
        </w:rPr>
        <w:t>межстранового</w:t>
      </w:r>
      <w:proofErr w:type="spellEnd"/>
      <w:r w:rsidR="00D80DC3" w:rsidRPr="00435A5E">
        <w:rPr>
          <w:color w:val="000000" w:themeColor="text1"/>
        </w:rPr>
        <w:t xml:space="preserve"> сотрудничества</w:t>
      </w:r>
      <w:r w:rsidR="001B0644" w:rsidRPr="00435A5E">
        <w:rPr>
          <w:color w:val="000000" w:themeColor="text1"/>
          <w:lang w:val="ky-KG"/>
        </w:rPr>
        <w:t xml:space="preserve"> и</w:t>
      </w:r>
      <w:r w:rsidR="006430C4" w:rsidRPr="00435A5E">
        <w:rPr>
          <w:color w:val="000000" w:themeColor="text1"/>
        </w:rPr>
        <w:t xml:space="preserve"> позволит</w:t>
      </w:r>
      <w:r w:rsidR="00C952B1" w:rsidRPr="00435A5E">
        <w:rPr>
          <w:color w:val="000000" w:themeColor="text1"/>
        </w:rPr>
        <w:t>:</w:t>
      </w:r>
    </w:p>
    <w:p w14:paraId="730B6F2D" w14:textId="2C9A61A7" w:rsidR="00085E41" w:rsidRPr="00435A5E" w:rsidRDefault="00085E41" w:rsidP="00C952B1">
      <w:pPr>
        <w:pStyle w:val="a4"/>
        <w:numPr>
          <w:ilvl w:val="0"/>
          <w:numId w:val="42"/>
        </w:numPr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435A5E">
        <w:rPr>
          <w:color w:val="000000" w:themeColor="text1"/>
        </w:rPr>
        <w:lastRenderedPageBreak/>
        <w:t>Создать институциональную структуру, единую методологическую, техническую и централизованную ИТ-систему, способную интегрировать все данные и формировать отчетность</w:t>
      </w:r>
      <w:r w:rsidR="006430C4" w:rsidRPr="00435A5E">
        <w:rPr>
          <w:color w:val="000000" w:themeColor="text1"/>
        </w:rPr>
        <w:t>;</w:t>
      </w:r>
    </w:p>
    <w:p w14:paraId="6EA5C12A" w14:textId="0EB85B8E" w:rsidR="00D80DC3" w:rsidRPr="00435A5E" w:rsidRDefault="00D80DC3" w:rsidP="00C952B1">
      <w:pPr>
        <w:pStyle w:val="a4"/>
        <w:numPr>
          <w:ilvl w:val="0"/>
          <w:numId w:val="42"/>
        </w:numPr>
        <w:spacing w:before="0" w:beforeAutospacing="0" w:after="0" w:afterAutospacing="0"/>
        <w:jc w:val="both"/>
        <w:rPr>
          <w:color w:val="000000" w:themeColor="text1"/>
        </w:rPr>
      </w:pPr>
      <w:r w:rsidRPr="00435A5E">
        <w:rPr>
          <w:color w:val="000000" w:themeColor="text1"/>
        </w:rPr>
        <w:t xml:space="preserve"> </w:t>
      </w:r>
      <w:r w:rsidR="006430C4" w:rsidRPr="00435A5E">
        <w:rPr>
          <w:color w:val="000000" w:themeColor="text1"/>
        </w:rPr>
        <w:t>Ц</w:t>
      </w:r>
      <w:r w:rsidRPr="00435A5E">
        <w:rPr>
          <w:color w:val="000000" w:themeColor="text1"/>
        </w:rPr>
        <w:t>ентрализовать сбор, хранение и обработку гляциологических и геокриологических данных;</w:t>
      </w:r>
    </w:p>
    <w:p w14:paraId="0CD64135" w14:textId="519D00B2" w:rsidR="00D80DC3" w:rsidRPr="00435A5E" w:rsidRDefault="006430C4" w:rsidP="00C952B1">
      <w:pPr>
        <w:pStyle w:val="a4"/>
        <w:numPr>
          <w:ilvl w:val="0"/>
          <w:numId w:val="39"/>
        </w:numPr>
        <w:spacing w:before="0" w:beforeAutospacing="0" w:after="0" w:afterAutospacing="0"/>
        <w:jc w:val="both"/>
        <w:rPr>
          <w:color w:val="000000" w:themeColor="text1"/>
        </w:rPr>
      </w:pPr>
      <w:r w:rsidRPr="00435A5E">
        <w:rPr>
          <w:color w:val="000000" w:themeColor="text1"/>
        </w:rPr>
        <w:t>О</w:t>
      </w:r>
      <w:r w:rsidR="00D80DC3" w:rsidRPr="00435A5E">
        <w:rPr>
          <w:color w:val="000000" w:themeColor="text1"/>
        </w:rPr>
        <w:t>беспечить прозрачность и открытый доступ к информации для всех заинтересованных сторон;</w:t>
      </w:r>
    </w:p>
    <w:p w14:paraId="5D19EDBE" w14:textId="0F3089A7" w:rsidR="00D80DC3" w:rsidRPr="00435A5E" w:rsidRDefault="006430C4" w:rsidP="00C952B1">
      <w:pPr>
        <w:pStyle w:val="a4"/>
        <w:numPr>
          <w:ilvl w:val="0"/>
          <w:numId w:val="39"/>
        </w:numPr>
        <w:spacing w:before="0" w:beforeAutospacing="0" w:after="0" w:afterAutospacing="0"/>
        <w:jc w:val="both"/>
        <w:rPr>
          <w:color w:val="000000" w:themeColor="text1"/>
        </w:rPr>
      </w:pPr>
      <w:r w:rsidRPr="00435A5E">
        <w:rPr>
          <w:color w:val="000000" w:themeColor="text1"/>
        </w:rPr>
        <w:t>Н</w:t>
      </w:r>
      <w:r w:rsidR="00D80DC3" w:rsidRPr="00435A5E">
        <w:rPr>
          <w:color w:val="000000" w:themeColor="text1"/>
        </w:rPr>
        <w:t>аладить эффективный обмен данными между научным сообществом, государственными органами и международными партнёрами;</w:t>
      </w:r>
    </w:p>
    <w:p w14:paraId="326A2AF1" w14:textId="541D8F1A" w:rsidR="00D80DC3" w:rsidRPr="00435A5E" w:rsidRDefault="006430C4" w:rsidP="00C952B1">
      <w:pPr>
        <w:pStyle w:val="a4"/>
        <w:numPr>
          <w:ilvl w:val="0"/>
          <w:numId w:val="39"/>
        </w:numPr>
        <w:spacing w:before="0" w:beforeAutospacing="0" w:after="0" w:afterAutospacing="0"/>
        <w:jc w:val="both"/>
        <w:rPr>
          <w:color w:val="4472C4" w:themeColor="accent1"/>
        </w:rPr>
      </w:pPr>
      <w:r w:rsidRPr="00435A5E">
        <w:rPr>
          <w:color w:val="000000" w:themeColor="text1"/>
        </w:rPr>
        <w:t>С</w:t>
      </w:r>
      <w:r w:rsidR="00D80DC3" w:rsidRPr="00435A5E">
        <w:rPr>
          <w:color w:val="000000" w:themeColor="text1"/>
        </w:rPr>
        <w:t>оздать прочную основу для устойчивого природопользования и долгосрочного климатического планирования в условиях изменяющегося климата.</w:t>
      </w:r>
    </w:p>
    <w:p w14:paraId="0FEAC625" w14:textId="77777777" w:rsidR="00FA0896" w:rsidRPr="00435A5E" w:rsidRDefault="00FA0896" w:rsidP="00FA0896">
      <w:pPr>
        <w:pStyle w:val="a4"/>
        <w:spacing w:before="0" w:beforeAutospacing="0" w:after="0" w:afterAutospacing="0"/>
        <w:jc w:val="both"/>
        <w:rPr>
          <w:color w:val="4472C4" w:themeColor="accent1"/>
        </w:rPr>
      </w:pPr>
    </w:p>
    <w:p w14:paraId="7A07B9B7" w14:textId="180E77A6" w:rsidR="00842EDB" w:rsidRPr="00435A5E" w:rsidRDefault="00D80DC3" w:rsidP="003C4CF8">
      <w:pPr>
        <w:pStyle w:val="a4"/>
        <w:spacing w:before="0" w:beforeAutospacing="0" w:after="0" w:afterAutospacing="0" w:line="276" w:lineRule="auto"/>
        <w:jc w:val="both"/>
      </w:pPr>
      <w:r w:rsidRPr="00435A5E">
        <w:t xml:space="preserve">Выполнение данного задания также станет </w:t>
      </w:r>
      <w:r w:rsidRPr="00435A5E">
        <w:rPr>
          <w:rStyle w:val="a3"/>
          <w:b w:val="0"/>
          <w:bCs w:val="0"/>
        </w:rPr>
        <w:t>отправной точкой для дальнейшей модернизации климатических и гидрометеорологических служб</w:t>
      </w:r>
      <w:r w:rsidRPr="00435A5E">
        <w:t xml:space="preserve"> страны, а также для их </w:t>
      </w:r>
      <w:r w:rsidRPr="00435A5E">
        <w:rPr>
          <w:rStyle w:val="a3"/>
          <w:b w:val="0"/>
          <w:bCs w:val="0"/>
        </w:rPr>
        <w:t>интеграции в региональные и глобальные платформы обмена данными и научно-исследовательского сотрудничества</w:t>
      </w:r>
      <w:r w:rsidRPr="00435A5E">
        <w:rPr>
          <w:b/>
          <w:bCs/>
        </w:rPr>
        <w:t xml:space="preserve">. </w:t>
      </w:r>
      <w:r w:rsidRPr="00435A5E">
        <w:t xml:space="preserve">Это, в свою очередь, </w:t>
      </w:r>
      <w:r w:rsidR="00FA0896" w:rsidRPr="00435A5E">
        <w:t>обеспечит устойчивое развитие на основе научно</w:t>
      </w:r>
      <w:r w:rsidR="005002FB" w:rsidRPr="00435A5E">
        <w:rPr>
          <w:lang w:val="ky-KG"/>
        </w:rPr>
        <w:t>-</w:t>
      </w:r>
      <w:r w:rsidR="00FA0896" w:rsidRPr="00435A5E">
        <w:t xml:space="preserve">обоснованных решений, а также </w:t>
      </w:r>
      <w:r w:rsidRPr="00435A5E">
        <w:t>усилит роль Кыргызской Республики в международных инициативах по мониторингу климатических изменений</w:t>
      </w:r>
      <w:r w:rsidR="00FA0896" w:rsidRPr="00435A5E">
        <w:t xml:space="preserve">. </w:t>
      </w:r>
    </w:p>
    <w:bookmarkEnd w:id="0"/>
    <w:p w14:paraId="048B8102" w14:textId="77777777" w:rsidR="009529AB" w:rsidRPr="00435A5E" w:rsidRDefault="009529AB" w:rsidP="00C366ED">
      <w:pPr>
        <w:spacing w:after="0" w:line="240" w:lineRule="auto"/>
        <w:contextualSpacing/>
        <w:jc w:val="both"/>
        <w:rPr>
          <w:rFonts w:eastAsia="Times New Roman"/>
          <w:b w:val="0"/>
          <w:bCs w:val="0"/>
          <w:sz w:val="24"/>
          <w:szCs w:val="24"/>
        </w:rPr>
      </w:pPr>
    </w:p>
    <w:p w14:paraId="62D610C6" w14:textId="7644073E" w:rsidR="00842EDB" w:rsidRPr="00435A5E" w:rsidRDefault="009529AB" w:rsidP="004C6DB3">
      <w:pPr>
        <w:rPr>
          <w:rFonts w:eastAsia="Times New Roman"/>
          <w:sz w:val="27"/>
          <w:szCs w:val="27"/>
          <w:lang w:eastAsia="ru-RU"/>
        </w:rPr>
      </w:pPr>
      <w:r w:rsidRPr="00435A5E">
        <w:rPr>
          <w:rFonts w:eastAsia="Times New Roman"/>
          <w:sz w:val="27"/>
          <w:szCs w:val="27"/>
          <w:lang w:val="en-US" w:eastAsia="ru-RU"/>
        </w:rPr>
        <w:t>II</w:t>
      </w:r>
      <w:r w:rsidRPr="00435A5E">
        <w:rPr>
          <w:rFonts w:eastAsia="Times New Roman"/>
          <w:sz w:val="27"/>
          <w:szCs w:val="27"/>
          <w:lang w:eastAsia="ru-RU"/>
        </w:rPr>
        <w:t xml:space="preserve">. </w:t>
      </w:r>
      <w:r w:rsidR="004F6784" w:rsidRPr="00435A5E">
        <w:rPr>
          <w:rFonts w:eastAsia="Times New Roman"/>
          <w:sz w:val="27"/>
          <w:szCs w:val="27"/>
          <w:lang w:eastAsia="ru-RU"/>
        </w:rPr>
        <w:t xml:space="preserve">ЦЕЛЬ </w:t>
      </w:r>
      <w:r w:rsidR="00842EDB" w:rsidRPr="00435A5E">
        <w:rPr>
          <w:rFonts w:eastAsia="Times New Roman"/>
          <w:sz w:val="27"/>
          <w:szCs w:val="27"/>
          <w:lang w:eastAsia="ru-RU"/>
        </w:rPr>
        <w:t>ЗАДАНИЯ</w:t>
      </w:r>
    </w:p>
    <w:p w14:paraId="51C69C1D" w14:textId="282BA208" w:rsidR="004C6DB3" w:rsidRPr="00435A5E" w:rsidRDefault="004C6DB3" w:rsidP="003C4CF8">
      <w:pPr>
        <w:pStyle w:val="a4"/>
        <w:jc w:val="both"/>
      </w:pPr>
      <w:r w:rsidRPr="00435A5E">
        <w:rPr>
          <w:rStyle w:val="a3"/>
          <w:b w:val="0"/>
          <w:bCs w:val="0"/>
          <w:color w:val="000000" w:themeColor="text1"/>
        </w:rPr>
        <w:t xml:space="preserve">Основной </w:t>
      </w:r>
      <w:r w:rsidRPr="00435A5E">
        <w:rPr>
          <w:rStyle w:val="a3"/>
          <w:color w:val="000000" w:themeColor="text1"/>
        </w:rPr>
        <w:t>целью настоящего задания</w:t>
      </w:r>
      <w:r w:rsidRPr="00435A5E">
        <w:rPr>
          <w:b/>
          <w:bCs/>
          <w:color w:val="000000" w:themeColor="text1"/>
        </w:rPr>
        <w:t xml:space="preserve"> </w:t>
      </w:r>
      <w:r w:rsidRPr="00435A5E">
        <w:rPr>
          <w:color w:val="000000" w:themeColor="text1"/>
        </w:rPr>
        <w:t>является</w:t>
      </w:r>
      <w:r w:rsidRPr="00435A5E">
        <w:rPr>
          <w:b/>
          <w:bCs/>
          <w:color w:val="000000" w:themeColor="text1"/>
        </w:rPr>
        <w:t xml:space="preserve"> </w:t>
      </w:r>
      <w:r w:rsidR="006430C4" w:rsidRPr="00435A5E">
        <w:rPr>
          <w:color w:val="000000" w:themeColor="text1"/>
        </w:rPr>
        <w:t xml:space="preserve">проведение комплексной оценки и </w:t>
      </w:r>
      <w:r w:rsidR="001B0644" w:rsidRPr="00435A5E">
        <w:rPr>
          <w:color w:val="000000" w:themeColor="text1"/>
          <w:lang w:val="ky-KG"/>
        </w:rPr>
        <w:t xml:space="preserve">разработка </w:t>
      </w:r>
      <w:r w:rsidR="006430C4" w:rsidRPr="00435A5E">
        <w:rPr>
          <w:color w:val="000000" w:themeColor="text1"/>
        </w:rPr>
        <w:t>технико-</w:t>
      </w:r>
      <w:proofErr w:type="spellStart"/>
      <w:r w:rsidR="006430C4" w:rsidRPr="00435A5E">
        <w:rPr>
          <w:color w:val="000000" w:themeColor="text1"/>
        </w:rPr>
        <w:t>экономическо</w:t>
      </w:r>
      <w:proofErr w:type="spellEnd"/>
      <w:r w:rsidR="001B0644" w:rsidRPr="00435A5E">
        <w:rPr>
          <w:color w:val="000000" w:themeColor="text1"/>
          <w:lang w:val="ky-KG"/>
        </w:rPr>
        <w:t>го</w:t>
      </w:r>
      <w:r w:rsidR="006430C4" w:rsidRPr="00435A5E">
        <w:rPr>
          <w:color w:val="000000" w:themeColor="text1"/>
        </w:rPr>
        <w:t xml:space="preserve"> </w:t>
      </w:r>
      <w:proofErr w:type="spellStart"/>
      <w:r w:rsidR="006430C4" w:rsidRPr="00435A5E">
        <w:rPr>
          <w:color w:val="000000" w:themeColor="text1"/>
        </w:rPr>
        <w:t>обосновани</w:t>
      </w:r>
      <w:proofErr w:type="spellEnd"/>
      <w:r w:rsidR="001B0644" w:rsidRPr="00435A5E">
        <w:rPr>
          <w:color w:val="000000" w:themeColor="text1"/>
          <w:lang w:val="ky-KG"/>
        </w:rPr>
        <w:t>я</w:t>
      </w:r>
      <w:r w:rsidR="006430C4" w:rsidRPr="00435A5E">
        <w:rPr>
          <w:color w:val="000000" w:themeColor="text1"/>
        </w:rPr>
        <w:t xml:space="preserve"> в целях</w:t>
      </w:r>
      <w:r w:rsidR="006430C4" w:rsidRPr="00435A5E">
        <w:rPr>
          <w:b/>
          <w:bCs/>
          <w:color w:val="000000" w:themeColor="text1"/>
        </w:rPr>
        <w:t xml:space="preserve"> </w:t>
      </w:r>
      <w:r w:rsidRPr="00435A5E">
        <w:rPr>
          <w:rStyle w:val="a3"/>
          <w:b w:val="0"/>
          <w:bCs w:val="0"/>
          <w:color w:val="000000" w:themeColor="text1"/>
        </w:rPr>
        <w:t>укреплени</w:t>
      </w:r>
      <w:r w:rsidR="006430C4" w:rsidRPr="00435A5E">
        <w:rPr>
          <w:rStyle w:val="a3"/>
          <w:b w:val="0"/>
          <w:bCs w:val="0"/>
          <w:color w:val="000000" w:themeColor="text1"/>
        </w:rPr>
        <w:t>я</w:t>
      </w:r>
      <w:r w:rsidRPr="00435A5E">
        <w:rPr>
          <w:rStyle w:val="a3"/>
          <w:b w:val="0"/>
          <w:bCs w:val="0"/>
          <w:color w:val="000000" w:themeColor="text1"/>
        </w:rPr>
        <w:t xml:space="preserve"> институционального, технического и аналитического потенциала Кыргызской Республики</w:t>
      </w:r>
      <w:r w:rsidRPr="00435A5E">
        <w:rPr>
          <w:color w:val="000000" w:themeColor="text1"/>
        </w:rPr>
        <w:t xml:space="preserve"> в области мониторинга </w:t>
      </w:r>
      <w:r w:rsidR="00934544" w:rsidRPr="00435A5E">
        <w:rPr>
          <w:color w:val="000000" w:themeColor="text1"/>
        </w:rPr>
        <w:t xml:space="preserve">криосферы Кыргызстана, включая ледники, многолетнюю мерзлоту, </w:t>
      </w:r>
      <w:r w:rsidR="00934544" w:rsidRPr="00435A5E">
        <w:rPr>
          <w:rStyle w:val="a3"/>
          <w:b w:val="0"/>
          <w:bCs w:val="0"/>
          <w:color w:val="000000" w:themeColor="text1"/>
        </w:rPr>
        <w:t xml:space="preserve">сезонно мерзлую почву, ледяные озера, твердые осадки, снежный покров и </w:t>
      </w:r>
      <w:r w:rsidRPr="00435A5E">
        <w:rPr>
          <w:b/>
          <w:bCs/>
          <w:color w:val="000000" w:themeColor="text1"/>
        </w:rPr>
        <w:t xml:space="preserve">создание условий для </w:t>
      </w:r>
      <w:r w:rsidRPr="00435A5E">
        <w:rPr>
          <w:rStyle w:val="a3"/>
          <w:b w:val="0"/>
          <w:color w:val="000000" w:themeColor="text1"/>
        </w:rPr>
        <w:t xml:space="preserve">долгосрочного, устойчивого и межведомственно </w:t>
      </w:r>
      <w:r w:rsidR="00E9059F" w:rsidRPr="00435A5E">
        <w:rPr>
          <w:rStyle w:val="a3"/>
          <w:b w:val="0"/>
          <w:color w:val="000000" w:themeColor="text1"/>
        </w:rPr>
        <w:t>с</w:t>
      </w:r>
      <w:r w:rsidRPr="00435A5E">
        <w:rPr>
          <w:rStyle w:val="a3"/>
          <w:b w:val="0"/>
          <w:color w:val="000000" w:themeColor="text1"/>
        </w:rPr>
        <w:t>координир</w:t>
      </w:r>
      <w:r w:rsidR="00E9059F" w:rsidRPr="00435A5E">
        <w:rPr>
          <w:rStyle w:val="a3"/>
          <w:b w:val="0"/>
          <w:color w:val="000000" w:themeColor="text1"/>
        </w:rPr>
        <w:t>ованного</w:t>
      </w:r>
      <w:r w:rsidRPr="00435A5E">
        <w:rPr>
          <w:rStyle w:val="a3"/>
          <w:b w:val="0"/>
          <w:color w:val="000000" w:themeColor="text1"/>
        </w:rPr>
        <w:t xml:space="preserve"> наблюдения</w:t>
      </w:r>
      <w:r w:rsidRPr="00435A5E">
        <w:rPr>
          <w:b/>
          <w:bCs/>
          <w:color w:val="000000" w:themeColor="text1"/>
        </w:rPr>
        <w:t xml:space="preserve"> за эт</w:t>
      </w:r>
      <w:r w:rsidRPr="00435A5E">
        <w:rPr>
          <w:b/>
          <w:bCs/>
        </w:rPr>
        <w:t>ими стратегически важными природными ресурсами</w:t>
      </w:r>
      <w:r w:rsidR="00E9059F" w:rsidRPr="00435A5E">
        <w:rPr>
          <w:b/>
          <w:bCs/>
        </w:rPr>
        <w:t xml:space="preserve"> и заложение основ для единой национальной системы мониторинга </w:t>
      </w:r>
      <w:r w:rsidR="00934544" w:rsidRPr="00435A5E">
        <w:rPr>
          <w:b/>
          <w:bCs/>
        </w:rPr>
        <w:t>всех критических аспектов криосферы страны.</w:t>
      </w:r>
    </w:p>
    <w:p w14:paraId="4B5FE1E5" w14:textId="7E10EC60" w:rsidR="004C6DB3" w:rsidRPr="00435A5E" w:rsidRDefault="004C6DB3" w:rsidP="003C4CF8">
      <w:pPr>
        <w:pStyle w:val="a4"/>
        <w:spacing w:before="0" w:beforeAutospacing="0" w:after="0" w:afterAutospacing="0"/>
        <w:jc w:val="both"/>
        <w:rPr>
          <w:b/>
          <w:bCs/>
        </w:rPr>
      </w:pPr>
      <w:r w:rsidRPr="00435A5E">
        <w:t xml:space="preserve">В рамках задания планируется </w:t>
      </w:r>
      <w:r w:rsidRPr="00435A5E">
        <w:rPr>
          <w:b/>
          <w:bCs/>
        </w:rPr>
        <w:t>прове</w:t>
      </w:r>
      <w:r w:rsidR="00E9059F" w:rsidRPr="00435A5E">
        <w:rPr>
          <w:b/>
          <w:bCs/>
        </w:rPr>
        <w:t>сти</w:t>
      </w:r>
      <w:r w:rsidRPr="00435A5E">
        <w:rPr>
          <w:b/>
          <w:bCs/>
        </w:rPr>
        <w:t xml:space="preserve"> </w:t>
      </w:r>
      <w:r w:rsidRPr="00435A5E">
        <w:rPr>
          <w:rStyle w:val="a3"/>
          <w:b w:val="0"/>
        </w:rPr>
        <w:t>комплексн</w:t>
      </w:r>
      <w:r w:rsidR="00E9059F" w:rsidRPr="00435A5E">
        <w:rPr>
          <w:rStyle w:val="a3"/>
          <w:b w:val="0"/>
        </w:rPr>
        <w:t>ый</w:t>
      </w:r>
      <w:r w:rsidRPr="00435A5E">
        <w:rPr>
          <w:rStyle w:val="a3"/>
          <w:b w:val="0"/>
        </w:rPr>
        <w:t xml:space="preserve"> функциональн</w:t>
      </w:r>
      <w:r w:rsidR="00E9059F" w:rsidRPr="00435A5E">
        <w:rPr>
          <w:rStyle w:val="a3"/>
          <w:b w:val="0"/>
        </w:rPr>
        <w:t>ый</w:t>
      </w:r>
      <w:r w:rsidRPr="00435A5E">
        <w:rPr>
          <w:rStyle w:val="a3"/>
          <w:b w:val="0"/>
        </w:rPr>
        <w:t>, институциональн</w:t>
      </w:r>
      <w:r w:rsidR="00E9059F" w:rsidRPr="00435A5E">
        <w:rPr>
          <w:rStyle w:val="a3"/>
          <w:b w:val="0"/>
        </w:rPr>
        <w:t>ый</w:t>
      </w:r>
      <w:r w:rsidRPr="00435A5E">
        <w:rPr>
          <w:rStyle w:val="a3"/>
          <w:b w:val="0"/>
        </w:rPr>
        <w:t xml:space="preserve"> и техническ</w:t>
      </w:r>
      <w:r w:rsidR="00E9059F" w:rsidRPr="00435A5E">
        <w:rPr>
          <w:rStyle w:val="a3"/>
          <w:b w:val="0"/>
        </w:rPr>
        <w:t>ий</w:t>
      </w:r>
      <w:r w:rsidRPr="00435A5E">
        <w:rPr>
          <w:rStyle w:val="a3"/>
          <w:b w:val="0"/>
        </w:rPr>
        <w:t xml:space="preserve"> анализ</w:t>
      </w:r>
      <w:r w:rsidRPr="00435A5E">
        <w:rPr>
          <w:b/>
          <w:bCs/>
        </w:rPr>
        <w:t xml:space="preserve"> ключевых организаций, </w:t>
      </w:r>
      <w:r w:rsidR="00E9059F" w:rsidRPr="00435A5E">
        <w:rPr>
          <w:b/>
          <w:bCs/>
        </w:rPr>
        <w:t xml:space="preserve">занимающихся мониторингом </w:t>
      </w:r>
      <w:r w:rsidR="00440B3F" w:rsidRPr="00435A5E">
        <w:rPr>
          <w:b/>
          <w:bCs/>
        </w:rPr>
        <w:t>климата и</w:t>
      </w:r>
      <w:r w:rsidRPr="00435A5E">
        <w:rPr>
          <w:b/>
          <w:bCs/>
        </w:rPr>
        <w:t xml:space="preserve"> гляциологически</w:t>
      </w:r>
      <w:r w:rsidR="00E9059F" w:rsidRPr="00435A5E">
        <w:rPr>
          <w:b/>
          <w:bCs/>
        </w:rPr>
        <w:t>ми</w:t>
      </w:r>
      <w:r w:rsidRPr="00435A5E">
        <w:rPr>
          <w:b/>
          <w:bCs/>
        </w:rPr>
        <w:t xml:space="preserve"> исследовани</w:t>
      </w:r>
      <w:r w:rsidR="00E9059F" w:rsidRPr="00435A5E">
        <w:rPr>
          <w:b/>
          <w:bCs/>
        </w:rPr>
        <w:t>ями</w:t>
      </w:r>
      <w:r w:rsidRPr="00435A5E">
        <w:rPr>
          <w:b/>
          <w:bCs/>
        </w:rPr>
        <w:t xml:space="preserve">, таких как </w:t>
      </w:r>
      <w:proofErr w:type="spellStart"/>
      <w:r w:rsidRPr="00435A5E">
        <w:rPr>
          <w:b/>
          <w:bCs/>
        </w:rPr>
        <w:t>Кыргызгидромет</w:t>
      </w:r>
      <w:proofErr w:type="spellEnd"/>
      <w:r w:rsidRPr="00435A5E">
        <w:rPr>
          <w:rStyle w:val="a3"/>
          <w:b w:val="0"/>
        </w:rPr>
        <w:t>, Тянь-Шаньск</w:t>
      </w:r>
      <w:r w:rsidR="00E9059F" w:rsidRPr="00435A5E">
        <w:rPr>
          <w:rStyle w:val="a3"/>
          <w:b w:val="0"/>
        </w:rPr>
        <w:t>ий</w:t>
      </w:r>
      <w:r w:rsidRPr="00435A5E">
        <w:rPr>
          <w:rStyle w:val="a3"/>
          <w:b w:val="0"/>
        </w:rPr>
        <w:t xml:space="preserve"> международн</w:t>
      </w:r>
      <w:r w:rsidR="00E9059F" w:rsidRPr="00435A5E">
        <w:rPr>
          <w:rStyle w:val="a3"/>
          <w:b w:val="0"/>
        </w:rPr>
        <w:t>ый</w:t>
      </w:r>
      <w:r w:rsidRPr="00435A5E">
        <w:rPr>
          <w:rStyle w:val="a3"/>
          <w:b w:val="0"/>
        </w:rPr>
        <w:t xml:space="preserve"> научн</w:t>
      </w:r>
      <w:r w:rsidR="00E9059F" w:rsidRPr="00435A5E">
        <w:rPr>
          <w:rStyle w:val="a3"/>
          <w:b w:val="0"/>
        </w:rPr>
        <w:t>ый</w:t>
      </w:r>
      <w:r w:rsidRPr="00435A5E">
        <w:rPr>
          <w:rStyle w:val="a3"/>
          <w:b w:val="0"/>
        </w:rPr>
        <w:t xml:space="preserve"> центр Национальной академии наук КР и Центрально-Азиатск</w:t>
      </w:r>
      <w:r w:rsidR="00E9059F" w:rsidRPr="00435A5E">
        <w:rPr>
          <w:rStyle w:val="a3"/>
          <w:b w:val="0"/>
        </w:rPr>
        <w:t>ий</w:t>
      </w:r>
      <w:r w:rsidRPr="00435A5E">
        <w:rPr>
          <w:rStyle w:val="a3"/>
          <w:b w:val="0"/>
        </w:rPr>
        <w:t xml:space="preserve"> институт прикладных исследований земли (ЦАИИЗ)</w:t>
      </w:r>
      <w:r w:rsidRPr="00435A5E">
        <w:rPr>
          <w:b/>
          <w:bCs/>
        </w:rPr>
        <w:t>.</w:t>
      </w:r>
    </w:p>
    <w:p w14:paraId="6A490D3E" w14:textId="77777777" w:rsidR="003C4CF8" w:rsidRPr="00435A5E" w:rsidRDefault="003C4CF8" w:rsidP="003C4CF8">
      <w:pPr>
        <w:pStyle w:val="a4"/>
        <w:spacing w:before="0" w:beforeAutospacing="0" w:after="0" w:afterAutospacing="0"/>
        <w:jc w:val="both"/>
      </w:pPr>
    </w:p>
    <w:p w14:paraId="18EB66F2" w14:textId="77777777" w:rsidR="00107DEC" w:rsidRPr="00435A5E" w:rsidRDefault="00107DEC" w:rsidP="003C4CF8">
      <w:pPr>
        <w:pStyle w:val="a4"/>
        <w:spacing w:before="0" w:beforeAutospacing="0" w:after="0" w:afterAutospacing="0"/>
        <w:jc w:val="both"/>
      </w:pPr>
      <w:r w:rsidRPr="00435A5E">
        <w:t>Анализ определит основные пробелы в текущей структуре, включая риск дублирования и несоответствий, а также возможности для унификации и укрепления структуры. Конечной целью является улучшение мониторинга криосферы Кыргызстана, включая ледники, вечную мерзлоту, сезонно замерзшую почву, ледяные озера, твердые осадки и снежный покров, а также все связанные с ними процессы таяния и оттаивания, которые могут привести к серьезным последствиям для людей и окружающей среды. В частности, при таянии заполненной льдом вечной мерзлоты и сезонно замерзшей земли она может превратиться в грязевую кашицу, которая не выдерживает веса почвы и растительности над ней, что приводит к серьезной опасности селевых потоков. Замерзшие ледниковые и горные озера также представляют значительную опасность наводнений из-за риска выброса большого объема воды в результате внезапного прорыва, явления, известного как наводнение в результате прорыва ледникового озера (GLOF, отслеживаемое ДМПЧС).</w:t>
      </w:r>
    </w:p>
    <w:p w14:paraId="41A8166D" w14:textId="08EA4CA6" w:rsidR="005330EF" w:rsidRPr="00435A5E" w:rsidRDefault="004C6DB3" w:rsidP="003C4CF8">
      <w:pPr>
        <w:pStyle w:val="a4"/>
        <w:spacing w:before="0" w:beforeAutospacing="0" w:after="0" w:afterAutospacing="0"/>
        <w:jc w:val="both"/>
        <w:rPr>
          <w:b/>
          <w:bCs/>
        </w:rPr>
      </w:pPr>
      <w:r w:rsidRPr="00435A5E">
        <w:lastRenderedPageBreak/>
        <w:t xml:space="preserve">Кроме того, будет разработано </w:t>
      </w:r>
      <w:r w:rsidRPr="00435A5E">
        <w:rPr>
          <w:rStyle w:val="a3"/>
        </w:rPr>
        <w:t>технико-экономическое обоснование (ТЭО)</w:t>
      </w:r>
      <w:r w:rsidRPr="00435A5E">
        <w:rPr>
          <w:bCs/>
        </w:rPr>
        <w:t xml:space="preserve"> создания </w:t>
      </w:r>
      <w:r w:rsidRPr="00435A5E">
        <w:rPr>
          <w:rStyle w:val="a3"/>
        </w:rPr>
        <w:t xml:space="preserve">единой национальной системы мониторинга </w:t>
      </w:r>
      <w:r w:rsidR="00650613" w:rsidRPr="00435A5E">
        <w:rPr>
          <w:rStyle w:val="a3"/>
        </w:rPr>
        <w:t>криосферы</w:t>
      </w:r>
      <w:r w:rsidRPr="00435A5E">
        <w:rPr>
          <w:b/>
          <w:bCs/>
        </w:rPr>
        <w:t xml:space="preserve">. </w:t>
      </w:r>
      <w:r w:rsidR="00E9059F" w:rsidRPr="00435A5E">
        <w:t>С</w:t>
      </w:r>
      <w:r w:rsidRPr="00435A5E">
        <w:t xml:space="preserve">истема будет </w:t>
      </w:r>
      <w:r w:rsidR="00E9059F" w:rsidRPr="00435A5E">
        <w:t>основана</w:t>
      </w:r>
      <w:r w:rsidRPr="00435A5E">
        <w:t xml:space="preserve"> на </w:t>
      </w:r>
      <w:r w:rsidRPr="00435A5E">
        <w:rPr>
          <w:rStyle w:val="a3"/>
          <w:b w:val="0"/>
          <w:bCs w:val="0"/>
        </w:rPr>
        <w:t>современных технологических решениях</w:t>
      </w:r>
      <w:r w:rsidRPr="00435A5E">
        <w:rPr>
          <w:b/>
          <w:bCs/>
        </w:rPr>
        <w:t xml:space="preserve">, </w:t>
      </w:r>
      <w:r w:rsidRPr="00435A5E">
        <w:t xml:space="preserve">соответствовать </w:t>
      </w:r>
      <w:r w:rsidRPr="00435A5E">
        <w:rPr>
          <w:rStyle w:val="a3"/>
          <w:b w:val="0"/>
          <w:bCs w:val="0"/>
        </w:rPr>
        <w:t>международным стандартам</w:t>
      </w:r>
      <w:r w:rsidRPr="00435A5E">
        <w:rPr>
          <w:b/>
          <w:bCs/>
        </w:rPr>
        <w:t xml:space="preserve">, </w:t>
      </w:r>
      <w:r w:rsidRPr="00435A5E">
        <w:t xml:space="preserve">учитывать </w:t>
      </w:r>
      <w:r w:rsidRPr="00435A5E">
        <w:rPr>
          <w:rStyle w:val="a3"/>
          <w:b w:val="0"/>
          <w:bCs w:val="0"/>
        </w:rPr>
        <w:t>национальные особенности</w:t>
      </w:r>
      <w:r w:rsidR="00E9059F" w:rsidRPr="00435A5E">
        <w:t xml:space="preserve"> и </w:t>
      </w:r>
      <w:r w:rsidRPr="00435A5E">
        <w:t xml:space="preserve">быть </w:t>
      </w:r>
      <w:r w:rsidRPr="00435A5E">
        <w:rPr>
          <w:rStyle w:val="a3"/>
          <w:b w:val="0"/>
          <w:bCs w:val="0"/>
        </w:rPr>
        <w:t>интегрируемой в региональные и глобальные платформы обмена информацией и научного взаимодействия</w:t>
      </w:r>
      <w:r w:rsidR="00E9059F" w:rsidRPr="00435A5E">
        <w:rPr>
          <w:rStyle w:val="a3"/>
          <w:b w:val="0"/>
          <w:bCs w:val="0"/>
        </w:rPr>
        <w:t>, а также учитывать локальный контекст</w:t>
      </w:r>
      <w:r w:rsidRPr="00435A5E">
        <w:rPr>
          <w:b/>
          <w:bCs/>
        </w:rPr>
        <w:t>.</w:t>
      </w:r>
    </w:p>
    <w:p w14:paraId="4399D8F8" w14:textId="06497690" w:rsidR="005330EF" w:rsidRPr="00435A5E" w:rsidRDefault="005330EF" w:rsidP="005330EF">
      <w:pPr>
        <w:pStyle w:val="a4"/>
        <w:jc w:val="both"/>
        <w:rPr>
          <w:color w:val="000000" w:themeColor="text1"/>
        </w:rPr>
      </w:pPr>
      <w:r w:rsidRPr="00435A5E">
        <w:rPr>
          <w:color w:val="000000" w:themeColor="text1"/>
        </w:rPr>
        <w:t>Реализация данной цели позволит:</w:t>
      </w:r>
    </w:p>
    <w:p w14:paraId="32966005" w14:textId="669166DB" w:rsidR="005330EF" w:rsidRPr="00435A5E" w:rsidRDefault="00C70114" w:rsidP="005330EF">
      <w:pPr>
        <w:pStyle w:val="a4"/>
        <w:numPr>
          <w:ilvl w:val="0"/>
          <w:numId w:val="34"/>
        </w:numPr>
        <w:jc w:val="both"/>
        <w:rPr>
          <w:color w:val="000000" w:themeColor="text1"/>
        </w:rPr>
      </w:pPr>
      <w:r w:rsidRPr="00435A5E">
        <w:rPr>
          <w:color w:val="000000" w:themeColor="text1"/>
        </w:rPr>
        <w:t>С</w:t>
      </w:r>
      <w:r w:rsidR="005330EF" w:rsidRPr="00435A5E">
        <w:rPr>
          <w:color w:val="000000" w:themeColor="text1"/>
        </w:rPr>
        <w:t>формировать единую цифровую платформу для системного сбора, хранения, обработки, анализа и визуализации гляциологических и геокриологических данных;</w:t>
      </w:r>
    </w:p>
    <w:p w14:paraId="45FB29B2" w14:textId="7323BBCB" w:rsidR="005330EF" w:rsidRPr="00435A5E" w:rsidRDefault="002841F3" w:rsidP="005330EF">
      <w:pPr>
        <w:pStyle w:val="a4"/>
        <w:numPr>
          <w:ilvl w:val="0"/>
          <w:numId w:val="34"/>
        </w:numPr>
        <w:jc w:val="both"/>
        <w:rPr>
          <w:color w:val="000000" w:themeColor="text1"/>
        </w:rPr>
      </w:pPr>
      <w:r w:rsidRPr="00435A5E">
        <w:rPr>
          <w:color w:val="000000" w:themeColor="text1"/>
        </w:rPr>
        <w:t>У</w:t>
      </w:r>
      <w:r w:rsidR="005330EF" w:rsidRPr="00435A5E">
        <w:rPr>
          <w:color w:val="000000" w:themeColor="text1"/>
        </w:rPr>
        <w:t xml:space="preserve">странить институциональную разобщенность и дублирование функций между ключевыми организациями, задействованными в мониторинге </w:t>
      </w:r>
      <w:proofErr w:type="spellStart"/>
      <w:r w:rsidR="005330EF" w:rsidRPr="00435A5E">
        <w:rPr>
          <w:color w:val="000000" w:themeColor="text1"/>
        </w:rPr>
        <w:t>криосферных</w:t>
      </w:r>
      <w:proofErr w:type="spellEnd"/>
      <w:r w:rsidR="005330EF" w:rsidRPr="00435A5E">
        <w:rPr>
          <w:color w:val="000000" w:themeColor="text1"/>
        </w:rPr>
        <w:t xml:space="preserve"> процессов;</w:t>
      </w:r>
    </w:p>
    <w:p w14:paraId="6502D17D" w14:textId="1F4C06CF" w:rsidR="005330EF" w:rsidRPr="00435A5E" w:rsidRDefault="00107DEC" w:rsidP="00965B21">
      <w:pPr>
        <w:pStyle w:val="a4"/>
        <w:numPr>
          <w:ilvl w:val="0"/>
          <w:numId w:val="34"/>
        </w:numPr>
        <w:jc w:val="both"/>
        <w:rPr>
          <w:color w:val="000000" w:themeColor="text1"/>
        </w:rPr>
      </w:pPr>
      <w:r w:rsidRPr="00435A5E">
        <w:rPr>
          <w:color w:val="000000" w:themeColor="text1"/>
        </w:rPr>
        <w:t>Создать национальную институциональную систему, позволяющую интегрировать данные мониторинга, оптимизировать аналитику, методологии и национальную отчетность.</w:t>
      </w:r>
      <w:r w:rsidR="00670DB7" w:rsidRPr="00435A5E">
        <w:rPr>
          <w:color w:val="000000" w:themeColor="text1"/>
        </w:rPr>
        <w:t xml:space="preserve"> </w:t>
      </w:r>
      <w:r w:rsidR="002841F3" w:rsidRPr="00435A5E">
        <w:rPr>
          <w:color w:val="000000" w:themeColor="text1"/>
        </w:rPr>
        <w:t>П</w:t>
      </w:r>
      <w:r w:rsidR="005330EF" w:rsidRPr="00435A5E">
        <w:rPr>
          <w:color w:val="000000" w:themeColor="text1"/>
        </w:rPr>
        <w:t>овысить доступность, прозрачность и оперативность доступа к данным для государственных органов и научного сообщества;</w:t>
      </w:r>
    </w:p>
    <w:p w14:paraId="6E4906A5" w14:textId="7ACD96C1" w:rsidR="005330EF" w:rsidRPr="00435A5E" w:rsidRDefault="002841F3" w:rsidP="005330EF">
      <w:pPr>
        <w:pStyle w:val="a4"/>
        <w:numPr>
          <w:ilvl w:val="0"/>
          <w:numId w:val="34"/>
        </w:numPr>
        <w:jc w:val="both"/>
        <w:rPr>
          <w:color w:val="000000" w:themeColor="text1"/>
        </w:rPr>
      </w:pPr>
      <w:r w:rsidRPr="00435A5E">
        <w:rPr>
          <w:color w:val="000000" w:themeColor="text1"/>
        </w:rPr>
        <w:t>О</w:t>
      </w:r>
      <w:r w:rsidR="005330EF" w:rsidRPr="00435A5E">
        <w:rPr>
          <w:color w:val="000000" w:themeColor="text1"/>
        </w:rPr>
        <w:t>беспечить прочную информационно-аналитическую базу для долгосрочного климатического, водохозяйственного и инфраструктурного планирования</w:t>
      </w:r>
      <w:r w:rsidRPr="00435A5E">
        <w:rPr>
          <w:color w:val="000000" w:themeColor="text1"/>
        </w:rPr>
        <w:t xml:space="preserve"> на национальном уровне</w:t>
      </w:r>
      <w:r w:rsidR="005330EF" w:rsidRPr="00435A5E">
        <w:rPr>
          <w:color w:val="000000" w:themeColor="text1"/>
        </w:rPr>
        <w:t>;</w:t>
      </w:r>
    </w:p>
    <w:p w14:paraId="224C5295" w14:textId="3C1D6A04" w:rsidR="0057709B" w:rsidRPr="00435A5E" w:rsidRDefault="002841F3" w:rsidP="006055EC">
      <w:pPr>
        <w:pStyle w:val="a4"/>
        <w:numPr>
          <w:ilvl w:val="0"/>
          <w:numId w:val="34"/>
        </w:numPr>
        <w:jc w:val="both"/>
      </w:pPr>
      <w:r w:rsidRPr="00435A5E">
        <w:rPr>
          <w:color w:val="000000" w:themeColor="text1"/>
        </w:rPr>
        <w:t>И</w:t>
      </w:r>
      <w:r w:rsidR="005330EF" w:rsidRPr="00435A5E">
        <w:rPr>
          <w:color w:val="000000" w:themeColor="text1"/>
        </w:rPr>
        <w:t xml:space="preserve">нтегрировать национальные данные и обеспечить устойчивый обмен информацией </w:t>
      </w:r>
      <w:r w:rsidR="005330EF" w:rsidRPr="00435A5E">
        <w:t>между государственными и научными учреждениями.</w:t>
      </w:r>
    </w:p>
    <w:p w14:paraId="105528E6" w14:textId="7ECA74DF" w:rsidR="002841F3" w:rsidRPr="00435A5E" w:rsidRDefault="002841F3" w:rsidP="00C32E04">
      <w:pPr>
        <w:pStyle w:val="a4"/>
        <w:ind w:left="142"/>
        <w:jc w:val="both"/>
      </w:pPr>
      <w:r w:rsidRPr="00435A5E">
        <w:t xml:space="preserve">ТЭО единой национальной системы мониторинга </w:t>
      </w:r>
      <w:r w:rsidR="00107DEC" w:rsidRPr="00435A5E">
        <w:t xml:space="preserve">криосферы, подготовленное в рамках данного задания, </w:t>
      </w:r>
      <w:r w:rsidRPr="00435A5E">
        <w:t>будет затем рассмотрено МЧС</w:t>
      </w:r>
      <w:r w:rsidR="00C32E04" w:rsidRPr="00435A5E">
        <w:t xml:space="preserve"> КР</w:t>
      </w:r>
      <w:r w:rsidRPr="00435A5E">
        <w:t xml:space="preserve"> и соответствующими ведомствами, </w:t>
      </w:r>
      <w:r w:rsidR="00107DEC" w:rsidRPr="00435A5E">
        <w:t xml:space="preserve">включая </w:t>
      </w:r>
      <w:proofErr w:type="spellStart"/>
      <w:r w:rsidRPr="00435A5E">
        <w:t>Кыргызгидромет</w:t>
      </w:r>
      <w:proofErr w:type="spellEnd"/>
      <w:r w:rsidRPr="00435A5E">
        <w:t>, Тянь-</w:t>
      </w:r>
      <w:r w:rsidR="00107DEC" w:rsidRPr="00435A5E">
        <w:t xml:space="preserve">Шаньский международный научный </w:t>
      </w:r>
      <w:r w:rsidRPr="00435A5E">
        <w:t>центр и ЦАИИЗ. Внедрение единой системы (единая система не включена в настоящее ТЗ) позволит оптимизировать управление водными ресурсами, пред</w:t>
      </w:r>
      <w:r w:rsidR="007E2E4A" w:rsidRPr="00435A5E">
        <w:t>упреждение</w:t>
      </w:r>
      <w:r w:rsidRPr="00435A5E">
        <w:t xml:space="preserve"> и реагирование на климатические риски, обеспечивая четкое распределение межведомственных обязанностей как по горизонтали, так и по вертикали, эффективную координацию и надежные механизмы обмена данными для повышения общей эффективности </w:t>
      </w:r>
      <w:proofErr w:type="spellStart"/>
      <w:r w:rsidRPr="00435A5E">
        <w:t>водораспределения</w:t>
      </w:r>
      <w:proofErr w:type="spellEnd"/>
      <w:r w:rsidRPr="00435A5E">
        <w:t xml:space="preserve"> и будет способствовать развитию систем раннего оповещения. Кроме того, система будет способствовать сотрудничеству между национальными и международными государственными структурами, а также академическими/исследовательскими институтами, повышая уровень экспертизы и исследований в области устойчивого управления природными ресурсами.</w:t>
      </w:r>
    </w:p>
    <w:p w14:paraId="6508E708" w14:textId="7641B93F" w:rsidR="0057709B" w:rsidRPr="00435A5E" w:rsidRDefault="009529AB" w:rsidP="001D253C">
      <w:pPr>
        <w:rPr>
          <w:rFonts w:eastAsia="Times New Roman"/>
          <w:sz w:val="27"/>
          <w:szCs w:val="27"/>
          <w:lang w:val="ky-KG" w:eastAsia="ru-RU"/>
        </w:rPr>
      </w:pPr>
      <w:r w:rsidRPr="00435A5E">
        <w:rPr>
          <w:rFonts w:eastAsia="Times New Roman"/>
          <w:sz w:val="27"/>
          <w:szCs w:val="27"/>
          <w:lang w:val="en-US" w:eastAsia="ru-RU"/>
        </w:rPr>
        <w:t>III</w:t>
      </w:r>
      <w:r w:rsidRPr="00435A5E">
        <w:rPr>
          <w:rFonts w:eastAsia="Times New Roman"/>
          <w:sz w:val="27"/>
          <w:szCs w:val="27"/>
          <w:lang w:eastAsia="ru-RU"/>
        </w:rPr>
        <w:t xml:space="preserve">. </w:t>
      </w:r>
      <w:r w:rsidR="00C32E04" w:rsidRPr="00435A5E">
        <w:rPr>
          <w:rFonts w:eastAsia="Times New Roman"/>
          <w:sz w:val="27"/>
          <w:szCs w:val="27"/>
          <w:lang w:eastAsia="ru-RU"/>
        </w:rPr>
        <w:t>ОБЪЕМ УСЛУГ</w:t>
      </w:r>
    </w:p>
    <w:p w14:paraId="219413FF" w14:textId="4B9BA982" w:rsidR="0057709B" w:rsidRPr="00435A5E" w:rsidRDefault="0057709B" w:rsidP="0057709B">
      <w:pPr>
        <w:spacing w:before="100" w:beforeAutospacing="1" w:after="100" w:afterAutospacing="1" w:line="240" w:lineRule="auto"/>
        <w:outlineLvl w:val="3"/>
        <w:rPr>
          <w:rFonts w:eastAsia="Times New Roman"/>
          <w:sz w:val="24"/>
          <w:szCs w:val="24"/>
          <w:lang w:eastAsia="ru-RU"/>
        </w:rPr>
      </w:pPr>
      <w:r w:rsidRPr="00435A5E">
        <w:rPr>
          <w:rFonts w:eastAsia="Times New Roman"/>
          <w:sz w:val="24"/>
          <w:szCs w:val="24"/>
          <w:lang w:eastAsia="ru-RU"/>
        </w:rPr>
        <w:t>3.1. Функциональный анализ</w:t>
      </w:r>
      <w:r w:rsidR="002841F3" w:rsidRPr="00435A5E">
        <w:rPr>
          <w:rFonts w:eastAsia="Times New Roman"/>
          <w:sz w:val="24"/>
          <w:szCs w:val="24"/>
          <w:lang w:eastAsia="ru-RU"/>
        </w:rPr>
        <w:t xml:space="preserve"> (Задача 1)</w:t>
      </w:r>
    </w:p>
    <w:p w14:paraId="48CFDB4D" w14:textId="1E555A18" w:rsidR="0057709B" w:rsidRPr="00435A5E" w:rsidRDefault="007F010E" w:rsidP="00C32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/>
          <w:b w:val="0"/>
          <w:bCs w:val="0"/>
          <w:sz w:val="24"/>
          <w:szCs w:val="24"/>
          <w:lang w:eastAsia="ru-RU"/>
        </w:rPr>
      </w:pPr>
      <w:r w:rsidRPr="00435A5E">
        <w:rPr>
          <w:rFonts w:eastAsia="Times New Roman"/>
          <w:b w:val="0"/>
          <w:bCs w:val="0"/>
          <w:sz w:val="24"/>
          <w:szCs w:val="24"/>
          <w:lang w:val="ky-KG" w:eastAsia="ru-RU"/>
        </w:rPr>
        <w:t>П</w:t>
      </w:r>
      <w:r w:rsidR="00E7301D" w:rsidRPr="00435A5E">
        <w:rPr>
          <w:rFonts w:eastAsia="Times New Roman"/>
          <w:b w:val="0"/>
          <w:bCs w:val="0"/>
          <w:sz w:val="24"/>
          <w:szCs w:val="24"/>
          <w:lang w:val="ky-KG" w:eastAsia="ru-RU"/>
        </w:rPr>
        <w:t xml:space="preserve">ровести </w:t>
      </w:r>
      <w:r w:rsidR="00533722" w:rsidRPr="00435A5E">
        <w:rPr>
          <w:rFonts w:eastAsia="Times New Roman"/>
          <w:b w:val="0"/>
          <w:bCs w:val="0"/>
          <w:sz w:val="24"/>
          <w:szCs w:val="24"/>
          <w:lang w:eastAsia="ru-RU"/>
        </w:rPr>
        <w:t>анализ</w:t>
      </w:r>
      <w:r w:rsidRPr="00435A5E">
        <w:rPr>
          <w:rFonts w:eastAsia="Times New Roman"/>
          <w:b w:val="0"/>
          <w:bCs w:val="0"/>
          <w:sz w:val="24"/>
          <w:szCs w:val="24"/>
          <w:lang w:eastAsia="ru-RU"/>
        </w:rPr>
        <w:t xml:space="preserve"> </w:t>
      </w:r>
      <w:r w:rsidR="00107DEC" w:rsidRPr="00435A5E">
        <w:rPr>
          <w:rFonts w:eastAsia="Times New Roman"/>
          <w:b w:val="0"/>
          <w:bCs w:val="0"/>
          <w:sz w:val="24"/>
          <w:szCs w:val="24"/>
          <w:lang w:eastAsia="ru-RU"/>
        </w:rPr>
        <w:t>текущих</w:t>
      </w:r>
      <w:r w:rsidR="0057709B" w:rsidRPr="00435A5E">
        <w:rPr>
          <w:rFonts w:eastAsia="Times New Roman"/>
          <w:b w:val="0"/>
          <w:bCs w:val="0"/>
          <w:sz w:val="24"/>
          <w:szCs w:val="24"/>
          <w:lang w:eastAsia="ru-RU"/>
        </w:rPr>
        <w:t xml:space="preserve"> </w:t>
      </w:r>
      <w:r w:rsidRPr="00435A5E">
        <w:rPr>
          <w:rFonts w:eastAsia="Times New Roman"/>
          <w:b w:val="0"/>
          <w:bCs w:val="0"/>
          <w:sz w:val="24"/>
          <w:szCs w:val="24"/>
          <w:lang w:eastAsia="ru-RU"/>
        </w:rPr>
        <w:t xml:space="preserve">мандата, ролей </w:t>
      </w:r>
      <w:r w:rsidR="00E7301D" w:rsidRPr="00435A5E">
        <w:rPr>
          <w:rFonts w:eastAsia="Times New Roman"/>
          <w:b w:val="0"/>
          <w:bCs w:val="0"/>
          <w:sz w:val="24"/>
          <w:szCs w:val="24"/>
          <w:lang w:val="ky-KG" w:eastAsia="ru-RU"/>
        </w:rPr>
        <w:t xml:space="preserve"> и функций</w:t>
      </w:r>
      <w:r w:rsidR="0057709B" w:rsidRPr="00435A5E">
        <w:rPr>
          <w:rFonts w:eastAsia="Times New Roman"/>
          <w:b w:val="0"/>
          <w:bCs w:val="0"/>
          <w:sz w:val="24"/>
          <w:szCs w:val="24"/>
          <w:lang w:eastAsia="ru-RU"/>
        </w:rPr>
        <w:t xml:space="preserve"> </w:t>
      </w:r>
      <w:proofErr w:type="spellStart"/>
      <w:r w:rsidR="0057709B" w:rsidRPr="00435A5E">
        <w:rPr>
          <w:rFonts w:eastAsia="Times New Roman"/>
          <w:b w:val="0"/>
          <w:bCs w:val="0"/>
          <w:sz w:val="24"/>
          <w:szCs w:val="24"/>
          <w:lang w:eastAsia="ru-RU"/>
        </w:rPr>
        <w:t>Кыргызгидромета</w:t>
      </w:r>
      <w:proofErr w:type="spellEnd"/>
      <w:r w:rsidR="0057709B" w:rsidRPr="00435A5E">
        <w:rPr>
          <w:rFonts w:eastAsia="Times New Roman"/>
          <w:b w:val="0"/>
          <w:bCs w:val="0"/>
          <w:sz w:val="24"/>
          <w:szCs w:val="24"/>
          <w:lang w:eastAsia="ru-RU"/>
        </w:rPr>
        <w:t>, Т</w:t>
      </w:r>
      <w:r w:rsidR="001D253C" w:rsidRPr="00435A5E">
        <w:rPr>
          <w:rFonts w:eastAsia="Times New Roman"/>
          <w:b w:val="0"/>
          <w:bCs w:val="0"/>
          <w:sz w:val="24"/>
          <w:szCs w:val="24"/>
          <w:lang w:val="ky-KG" w:eastAsia="ru-RU"/>
        </w:rPr>
        <w:t>ШМНЦ</w:t>
      </w:r>
      <w:r w:rsidR="0057709B" w:rsidRPr="00435A5E">
        <w:rPr>
          <w:rFonts w:eastAsia="Times New Roman"/>
          <w:b w:val="0"/>
          <w:bCs w:val="0"/>
          <w:sz w:val="24"/>
          <w:szCs w:val="24"/>
          <w:lang w:eastAsia="ru-RU"/>
        </w:rPr>
        <w:t xml:space="preserve"> НАН КР и ЦАИИЗ в области наблюдения за </w:t>
      </w:r>
      <w:r w:rsidR="00107DEC" w:rsidRPr="00435A5E">
        <w:rPr>
          <w:rFonts w:eastAsia="Times New Roman"/>
          <w:b w:val="0"/>
          <w:bCs w:val="0"/>
          <w:sz w:val="24"/>
          <w:szCs w:val="24"/>
          <w:lang w:eastAsia="ru-RU"/>
        </w:rPr>
        <w:t xml:space="preserve">криосферой, включая ледники, многолетнюю мерзлоту, сезонно замерзшую почву, ледяные озера, твердые осадки, снежный покров, а также все соответствующие процессы таяния и оттаивания </w:t>
      </w:r>
      <w:r w:rsidR="00FC4C2D" w:rsidRPr="00435A5E">
        <w:rPr>
          <w:rFonts w:eastAsia="Times New Roman"/>
          <w:b w:val="0"/>
          <w:bCs w:val="0"/>
          <w:sz w:val="24"/>
          <w:szCs w:val="24"/>
          <w:lang w:eastAsia="ru-RU"/>
        </w:rPr>
        <w:t xml:space="preserve">и образование и изменение ледниковых и горных озер (критический аспект мониторинга динамики </w:t>
      </w:r>
      <w:r w:rsidR="00FC4C2D" w:rsidRPr="00435A5E">
        <w:rPr>
          <w:rFonts w:eastAsia="Times New Roman"/>
          <w:b w:val="0"/>
          <w:bCs w:val="0"/>
          <w:sz w:val="24"/>
          <w:szCs w:val="24"/>
          <w:lang w:val="en-US" w:eastAsia="ru-RU"/>
        </w:rPr>
        <w:t>GLOF</w:t>
      </w:r>
      <w:r w:rsidR="00FC4C2D" w:rsidRPr="00435A5E">
        <w:rPr>
          <w:rFonts w:eastAsia="Times New Roman"/>
          <w:b w:val="0"/>
          <w:bCs w:val="0"/>
          <w:sz w:val="24"/>
          <w:szCs w:val="24"/>
          <w:lang w:eastAsia="ru-RU"/>
        </w:rPr>
        <w:t>)</w:t>
      </w:r>
      <w:r w:rsidR="0057709B" w:rsidRPr="00435A5E">
        <w:rPr>
          <w:rFonts w:eastAsia="Times New Roman"/>
          <w:b w:val="0"/>
          <w:bCs w:val="0"/>
          <w:sz w:val="24"/>
          <w:szCs w:val="24"/>
          <w:lang w:eastAsia="ru-RU"/>
        </w:rPr>
        <w:t>;</w:t>
      </w:r>
    </w:p>
    <w:p w14:paraId="468FBBB6" w14:textId="1A75B608" w:rsidR="007F010E" w:rsidRPr="00435A5E" w:rsidRDefault="007F010E" w:rsidP="00C32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/>
          <w:b w:val="0"/>
          <w:bCs w:val="0"/>
          <w:sz w:val="24"/>
          <w:szCs w:val="24"/>
          <w:lang w:eastAsia="ru-RU"/>
        </w:rPr>
      </w:pPr>
      <w:r w:rsidRPr="00435A5E">
        <w:rPr>
          <w:rFonts w:eastAsia="Times New Roman"/>
          <w:b w:val="0"/>
          <w:bCs w:val="0"/>
          <w:sz w:val="24"/>
          <w:szCs w:val="24"/>
          <w:lang w:eastAsia="ru-RU"/>
        </w:rPr>
        <w:t xml:space="preserve">Рассмотреть </w:t>
      </w:r>
      <w:r w:rsidR="002E04DE" w:rsidRPr="00435A5E">
        <w:rPr>
          <w:rFonts w:eastAsia="Times New Roman"/>
          <w:b w:val="0"/>
          <w:bCs w:val="0"/>
          <w:sz w:val="24"/>
          <w:szCs w:val="24"/>
          <w:lang w:val="ky-KG" w:eastAsia="ru-RU"/>
        </w:rPr>
        <w:t xml:space="preserve">Кыргызгидромет, </w:t>
      </w:r>
      <w:r w:rsidRPr="00435A5E">
        <w:rPr>
          <w:rFonts w:eastAsia="Times New Roman"/>
          <w:b w:val="0"/>
          <w:bCs w:val="0"/>
          <w:sz w:val="24"/>
          <w:szCs w:val="24"/>
          <w:lang w:eastAsia="ru-RU"/>
        </w:rPr>
        <w:t>как центральный департамент консолидированных данных и отчетов</w:t>
      </w:r>
      <w:r w:rsidR="00FC4C2D" w:rsidRPr="00435A5E">
        <w:rPr>
          <w:rFonts w:eastAsia="Times New Roman"/>
          <w:b w:val="0"/>
          <w:bCs w:val="0"/>
          <w:sz w:val="24"/>
          <w:szCs w:val="24"/>
          <w:lang w:eastAsia="ru-RU"/>
        </w:rPr>
        <w:t xml:space="preserve">, и Департамент </w:t>
      </w:r>
      <w:r w:rsidR="00876D29" w:rsidRPr="00435A5E">
        <w:rPr>
          <w:rFonts w:eastAsia="Times New Roman"/>
          <w:b w:val="0"/>
          <w:bCs w:val="0"/>
          <w:sz w:val="24"/>
          <w:szCs w:val="24"/>
          <w:lang w:val="ky-KG" w:eastAsia="ru-RU"/>
        </w:rPr>
        <w:t>м</w:t>
      </w:r>
      <w:proofErr w:type="spellStart"/>
      <w:r w:rsidR="00FC4C2D" w:rsidRPr="00435A5E">
        <w:rPr>
          <w:rFonts w:eastAsia="Times New Roman"/>
          <w:b w:val="0"/>
          <w:bCs w:val="0"/>
          <w:sz w:val="24"/>
          <w:szCs w:val="24"/>
          <w:lang w:eastAsia="ru-RU"/>
        </w:rPr>
        <w:t>ониторинга</w:t>
      </w:r>
      <w:proofErr w:type="spellEnd"/>
      <w:r w:rsidR="00FC4C2D" w:rsidRPr="00435A5E">
        <w:rPr>
          <w:rFonts w:eastAsia="Times New Roman"/>
          <w:b w:val="0"/>
          <w:bCs w:val="0"/>
          <w:sz w:val="24"/>
          <w:szCs w:val="24"/>
          <w:lang w:eastAsia="ru-RU"/>
        </w:rPr>
        <w:t xml:space="preserve"> и </w:t>
      </w:r>
      <w:r w:rsidR="00876D29" w:rsidRPr="00435A5E">
        <w:rPr>
          <w:rFonts w:eastAsia="Times New Roman"/>
          <w:b w:val="0"/>
          <w:bCs w:val="0"/>
          <w:sz w:val="24"/>
          <w:szCs w:val="24"/>
          <w:lang w:val="ky-KG" w:eastAsia="ru-RU"/>
        </w:rPr>
        <w:t>п</w:t>
      </w:r>
      <w:proofErr w:type="spellStart"/>
      <w:r w:rsidR="00FC4C2D" w:rsidRPr="00435A5E">
        <w:rPr>
          <w:rFonts w:eastAsia="Times New Roman"/>
          <w:b w:val="0"/>
          <w:bCs w:val="0"/>
          <w:sz w:val="24"/>
          <w:szCs w:val="24"/>
          <w:lang w:eastAsia="ru-RU"/>
        </w:rPr>
        <w:t>рогнозирования</w:t>
      </w:r>
      <w:proofErr w:type="spellEnd"/>
      <w:r w:rsidR="00FC4C2D" w:rsidRPr="00435A5E">
        <w:rPr>
          <w:rFonts w:eastAsia="Times New Roman"/>
          <w:b w:val="0"/>
          <w:bCs w:val="0"/>
          <w:sz w:val="24"/>
          <w:szCs w:val="24"/>
          <w:lang w:eastAsia="ru-RU"/>
        </w:rPr>
        <w:t xml:space="preserve"> </w:t>
      </w:r>
      <w:r w:rsidR="00876D29" w:rsidRPr="00435A5E">
        <w:rPr>
          <w:rFonts w:eastAsia="Times New Roman"/>
          <w:b w:val="0"/>
          <w:bCs w:val="0"/>
          <w:sz w:val="24"/>
          <w:szCs w:val="24"/>
          <w:lang w:val="ky-KG" w:eastAsia="ru-RU"/>
        </w:rPr>
        <w:t>ч</w:t>
      </w:r>
      <w:proofErr w:type="spellStart"/>
      <w:r w:rsidR="00FC4C2D" w:rsidRPr="00435A5E">
        <w:rPr>
          <w:rFonts w:eastAsia="Times New Roman"/>
          <w:b w:val="0"/>
          <w:bCs w:val="0"/>
          <w:sz w:val="24"/>
          <w:szCs w:val="24"/>
          <w:lang w:eastAsia="ru-RU"/>
        </w:rPr>
        <w:t>резвычайных</w:t>
      </w:r>
      <w:proofErr w:type="spellEnd"/>
      <w:r w:rsidR="00FC4C2D" w:rsidRPr="00435A5E">
        <w:rPr>
          <w:rFonts w:eastAsia="Times New Roman"/>
          <w:b w:val="0"/>
          <w:bCs w:val="0"/>
          <w:sz w:val="24"/>
          <w:szCs w:val="24"/>
          <w:lang w:eastAsia="ru-RU"/>
        </w:rPr>
        <w:t xml:space="preserve"> </w:t>
      </w:r>
      <w:r w:rsidR="00876D29" w:rsidRPr="00435A5E">
        <w:rPr>
          <w:rFonts w:eastAsia="Times New Roman"/>
          <w:b w:val="0"/>
          <w:bCs w:val="0"/>
          <w:sz w:val="24"/>
          <w:szCs w:val="24"/>
          <w:lang w:val="ky-KG" w:eastAsia="ru-RU"/>
        </w:rPr>
        <w:t>с</w:t>
      </w:r>
      <w:proofErr w:type="spellStart"/>
      <w:r w:rsidR="00FC4C2D" w:rsidRPr="00435A5E">
        <w:rPr>
          <w:rFonts w:eastAsia="Times New Roman"/>
          <w:b w:val="0"/>
          <w:bCs w:val="0"/>
          <w:sz w:val="24"/>
          <w:szCs w:val="24"/>
          <w:lang w:eastAsia="ru-RU"/>
        </w:rPr>
        <w:t>итуаций</w:t>
      </w:r>
      <w:proofErr w:type="spellEnd"/>
      <w:r w:rsidR="00FC4C2D" w:rsidRPr="00435A5E">
        <w:rPr>
          <w:rFonts w:eastAsia="Times New Roman"/>
          <w:b w:val="0"/>
          <w:bCs w:val="0"/>
          <w:sz w:val="24"/>
          <w:szCs w:val="24"/>
          <w:lang w:eastAsia="ru-RU"/>
        </w:rPr>
        <w:t xml:space="preserve"> МЧС, как основного получателя информации, связанной с предотвращением и управлением природными бедствиями</w:t>
      </w:r>
      <w:r w:rsidRPr="00435A5E">
        <w:rPr>
          <w:rFonts w:eastAsia="Times New Roman"/>
          <w:b w:val="0"/>
          <w:bCs w:val="0"/>
          <w:sz w:val="24"/>
          <w:szCs w:val="24"/>
          <w:lang w:eastAsia="ru-RU"/>
        </w:rPr>
        <w:t>;</w:t>
      </w:r>
    </w:p>
    <w:p w14:paraId="691D059E" w14:textId="48FB1878" w:rsidR="0057709B" w:rsidRPr="00435A5E" w:rsidRDefault="007F010E" w:rsidP="00C32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/>
          <w:b w:val="0"/>
          <w:bCs w:val="0"/>
          <w:sz w:val="24"/>
          <w:szCs w:val="24"/>
          <w:lang w:eastAsia="ru-RU"/>
        </w:rPr>
      </w:pPr>
      <w:r w:rsidRPr="00435A5E">
        <w:rPr>
          <w:rFonts w:eastAsia="Times New Roman"/>
          <w:b w:val="0"/>
          <w:bCs w:val="0"/>
          <w:sz w:val="24"/>
          <w:szCs w:val="24"/>
          <w:lang w:val="ky-KG" w:eastAsia="ru-RU"/>
        </w:rPr>
        <w:lastRenderedPageBreak/>
        <w:t>О</w:t>
      </w:r>
      <w:r w:rsidR="00EC4DD3" w:rsidRPr="00435A5E">
        <w:rPr>
          <w:rFonts w:eastAsia="Times New Roman"/>
          <w:b w:val="0"/>
          <w:bCs w:val="0"/>
          <w:sz w:val="24"/>
          <w:szCs w:val="24"/>
          <w:lang w:val="ky-KG" w:eastAsia="ru-RU"/>
        </w:rPr>
        <w:t>ценить текущие обязанности и выполняемые каждым учреждением задачи в рамках</w:t>
      </w:r>
      <w:r w:rsidRPr="00435A5E">
        <w:rPr>
          <w:rFonts w:eastAsia="Times New Roman"/>
          <w:b w:val="0"/>
          <w:bCs w:val="0"/>
          <w:sz w:val="24"/>
          <w:szCs w:val="24"/>
          <w:lang w:val="ky-KG" w:eastAsia="ru-RU"/>
        </w:rPr>
        <w:t xml:space="preserve"> программы</w:t>
      </w:r>
      <w:r w:rsidR="00EC4DD3" w:rsidRPr="00435A5E">
        <w:rPr>
          <w:rFonts w:eastAsia="Times New Roman"/>
          <w:b w:val="0"/>
          <w:bCs w:val="0"/>
          <w:sz w:val="24"/>
          <w:szCs w:val="24"/>
          <w:lang w:val="ky-KG" w:eastAsia="ru-RU"/>
        </w:rPr>
        <w:t xml:space="preserve"> геокриологических исследований; </w:t>
      </w:r>
    </w:p>
    <w:p w14:paraId="196D66C7" w14:textId="1F25C8FD" w:rsidR="0057709B" w:rsidRPr="00435A5E" w:rsidRDefault="007F010E" w:rsidP="00C32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/>
          <w:b w:val="0"/>
          <w:bCs w:val="0"/>
          <w:sz w:val="24"/>
          <w:szCs w:val="24"/>
          <w:lang w:eastAsia="ru-RU"/>
        </w:rPr>
      </w:pPr>
      <w:r w:rsidRPr="00435A5E">
        <w:rPr>
          <w:rFonts w:eastAsia="Times New Roman"/>
          <w:b w:val="0"/>
          <w:bCs w:val="0"/>
          <w:sz w:val="24"/>
          <w:szCs w:val="24"/>
          <w:lang w:eastAsia="ru-RU"/>
        </w:rPr>
        <w:t>В</w:t>
      </w:r>
      <w:r w:rsidR="00EC4DD3" w:rsidRPr="00435A5E">
        <w:rPr>
          <w:rFonts w:eastAsia="Times New Roman"/>
          <w:b w:val="0"/>
          <w:bCs w:val="0"/>
          <w:sz w:val="24"/>
          <w:szCs w:val="24"/>
          <w:lang w:val="ky-KG" w:eastAsia="ru-RU"/>
        </w:rPr>
        <w:t>ыявить дублирующиеся</w:t>
      </w:r>
      <w:r w:rsidRPr="00435A5E">
        <w:rPr>
          <w:rFonts w:eastAsia="Times New Roman"/>
          <w:b w:val="0"/>
          <w:bCs w:val="0"/>
          <w:sz w:val="24"/>
          <w:szCs w:val="24"/>
          <w:lang w:val="ky-KG" w:eastAsia="ru-RU"/>
        </w:rPr>
        <w:t>, пересекающиеся и</w:t>
      </w:r>
      <w:r w:rsidR="00EC4DD3" w:rsidRPr="00435A5E">
        <w:rPr>
          <w:rFonts w:eastAsia="Times New Roman"/>
          <w:b w:val="0"/>
          <w:bCs w:val="0"/>
          <w:sz w:val="24"/>
          <w:szCs w:val="24"/>
          <w:lang w:val="ky-KG" w:eastAsia="ru-RU"/>
        </w:rPr>
        <w:t xml:space="preserve"> отсутствующие функции в деятельности данных организаций</w:t>
      </w:r>
      <w:r w:rsidRPr="00435A5E">
        <w:rPr>
          <w:rFonts w:eastAsia="Times New Roman"/>
          <w:b w:val="0"/>
          <w:bCs w:val="0"/>
          <w:sz w:val="24"/>
          <w:szCs w:val="24"/>
          <w:lang w:val="ky-KG" w:eastAsia="ru-RU"/>
        </w:rPr>
        <w:t xml:space="preserve"> и оценить, как они влияют на общую эффективность мониторинга</w:t>
      </w:r>
      <w:r w:rsidR="0057709B" w:rsidRPr="00435A5E">
        <w:rPr>
          <w:rFonts w:eastAsia="Times New Roman"/>
          <w:b w:val="0"/>
          <w:bCs w:val="0"/>
          <w:sz w:val="24"/>
          <w:szCs w:val="24"/>
          <w:lang w:eastAsia="ru-RU"/>
        </w:rPr>
        <w:t>;</w:t>
      </w:r>
    </w:p>
    <w:p w14:paraId="15460556" w14:textId="14E76D0F" w:rsidR="00367FAE" w:rsidRPr="00435A5E" w:rsidRDefault="007F010E" w:rsidP="00C32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/>
          <w:b w:val="0"/>
          <w:bCs w:val="0"/>
          <w:sz w:val="24"/>
          <w:szCs w:val="24"/>
          <w:lang w:eastAsia="ru-RU"/>
        </w:rPr>
      </w:pPr>
      <w:r w:rsidRPr="00435A5E">
        <w:rPr>
          <w:b w:val="0"/>
          <w:bCs w:val="0"/>
          <w:sz w:val="24"/>
          <w:szCs w:val="24"/>
        </w:rPr>
        <w:t>О</w:t>
      </w:r>
      <w:r w:rsidR="000B5646" w:rsidRPr="00435A5E">
        <w:rPr>
          <w:b w:val="0"/>
          <w:bCs w:val="0"/>
          <w:sz w:val="24"/>
          <w:szCs w:val="24"/>
        </w:rPr>
        <w:t>пределить потребности и требования основных пользователей данных, включая государственные органы, научное сообщество, международных партнеров и водохозяйственные организации</w:t>
      </w:r>
      <w:r w:rsidRPr="00435A5E">
        <w:rPr>
          <w:b w:val="0"/>
          <w:bCs w:val="0"/>
          <w:sz w:val="24"/>
          <w:szCs w:val="24"/>
        </w:rPr>
        <w:t>;</w:t>
      </w:r>
    </w:p>
    <w:p w14:paraId="7CC71E5F" w14:textId="57571AC3" w:rsidR="007F010E" w:rsidRPr="00435A5E" w:rsidRDefault="007F010E" w:rsidP="00C32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/>
          <w:b w:val="0"/>
          <w:bCs w:val="0"/>
          <w:sz w:val="24"/>
          <w:szCs w:val="24"/>
          <w:lang w:eastAsia="ru-RU"/>
        </w:rPr>
      </w:pPr>
      <w:r w:rsidRPr="00435A5E">
        <w:rPr>
          <w:rFonts w:eastAsia="Times New Roman"/>
          <w:b w:val="0"/>
          <w:bCs w:val="0"/>
          <w:sz w:val="24"/>
          <w:szCs w:val="24"/>
          <w:lang w:eastAsia="ru-RU"/>
        </w:rPr>
        <w:t>Составить схему существующих рабочих процессов и цепочек принятия решений от сбора данных до их распространения, выявляя узкие места и задержки;</w:t>
      </w:r>
    </w:p>
    <w:p w14:paraId="43AA952A" w14:textId="190D33C1" w:rsidR="007F010E" w:rsidRPr="00435A5E" w:rsidRDefault="007F010E" w:rsidP="00C32E04">
      <w:pPr>
        <w:spacing w:before="100" w:beforeAutospacing="1" w:after="100" w:afterAutospacing="1" w:line="240" w:lineRule="auto"/>
        <w:jc w:val="both"/>
        <w:rPr>
          <w:rFonts w:eastAsia="Times New Roman"/>
          <w:b w:val="0"/>
          <w:bCs w:val="0"/>
          <w:sz w:val="24"/>
          <w:szCs w:val="24"/>
          <w:lang w:eastAsia="ru-RU"/>
        </w:rPr>
      </w:pPr>
      <w:r w:rsidRPr="00435A5E">
        <w:rPr>
          <w:rFonts w:eastAsia="Times New Roman"/>
          <w:b w:val="0"/>
          <w:bCs w:val="0"/>
          <w:sz w:val="24"/>
          <w:szCs w:val="24"/>
          <w:lang w:eastAsia="ru-RU"/>
        </w:rPr>
        <w:t>Проанализировать существующие механизмы сотрудничества с другими национальными и международными организациями, выделив при необходимости возможности интеграции в глобальные сети наблюдений за криосферой.</w:t>
      </w:r>
    </w:p>
    <w:p w14:paraId="4A2A6809" w14:textId="011BD7C2" w:rsidR="00367FAE" w:rsidRPr="00435A5E" w:rsidRDefault="00367FAE" w:rsidP="00367FAE">
      <w:pPr>
        <w:spacing w:before="100" w:beforeAutospacing="1" w:after="100" w:afterAutospacing="1" w:line="240" w:lineRule="auto"/>
        <w:ind w:left="360"/>
        <w:rPr>
          <w:rFonts w:eastAsia="Times New Roman"/>
          <w:sz w:val="24"/>
          <w:szCs w:val="24"/>
          <w:lang w:eastAsia="ru-RU"/>
        </w:rPr>
      </w:pPr>
      <w:r w:rsidRPr="00435A5E">
        <w:rPr>
          <w:sz w:val="24"/>
          <w:szCs w:val="24"/>
        </w:rPr>
        <w:t xml:space="preserve">3.2. Институциональный анализ </w:t>
      </w:r>
      <w:r w:rsidR="003F670D" w:rsidRPr="00435A5E">
        <w:rPr>
          <w:sz w:val="24"/>
          <w:szCs w:val="24"/>
        </w:rPr>
        <w:t>(Задача 2)</w:t>
      </w:r>
    </w:p>
    <w:p w14:paraId="0819D835" w14:textId="0F1DB901" w:rsidR="00367FAE" w:rsidRPr="00435A5E" w:rsidRDefault="003F670D" w:rsidP="003D6456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5A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</w:t>
      </w:r>
      <w:r w:rsidR="00367FAE" w:rsidRPr="00435A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ровести анализ организационно-правового статуса и нормативно-правовой базы, регулирующей деятельность </w:t>
      </w:r>
      <w:proofErr w:type="spellStart"/>
      <w:r w:rsidR="00367FAE" w:rsidRPr="00435A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Кыргызгидромета</w:t>
      </w:r>
      <w:proofErr w:type="spellEnd"/>
      <w:r w:rsidR="00367FAE" w:rsidRPr="00435A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ТШМНЦ НАН КР и ЦАИИЗ в области мониторинга </w:t>
      </w:r>
      <w:r w:rsidR="00FC4C2D" w:rsidRPr="00435A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криосферы</w:t>
      </w:r>
      <w:r w:rsidR="00367FAE" w:rsidRPr="00435A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02AD1C66" w14:textId="024F058D" w:rsidR="003F670D" w:rsidRPr="00435A5E" w:rsidRDefault="003F670D" w:rsidP="003D6456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5A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Описать бизнес-процессы всех задействованных организаций и разработать варианты институциональной структуры национальной системы мониторинга </w:t>
      </w:r>
      <w:r w:rsidR="00FC4C2D" w:rsidRPr="00435A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криосферы</w:t>
      </w:r>
      <w:r w:rsidRPr="00435A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2BB6C8C1" w14:textId="75C7ADF4" w:rsidR="00367FAE" w:rsidRPr="00435A5E" w:rsidRDefault="00367FAE" w:rsidP="003D6456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3"/>
        <w:rPr>
          <w:rFonts w:eastAsia="Times New Roman"/>
          <w:b/>
          <w:bCs/>
          <w:sz w:val="24"/>
          <w:szCs w:val="24"/>
          <w:lang w:val="ru-RU" w:eastAsia="ru-RU"/>
        </w:rPr>
      </w:pPr>
      <w:r w:rsidRPr="00435A5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проанализировать существующую структуру управления</w:t>
      </w:r>
      <w:r w:rsidR="003F670D" w:rsidRPr="00435A5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и менеджмента</w:t>
      </w:r>
      <w:r w:rsidRPr="00435A5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гляциологически</w:t>
      </w:r>
      <w:r w:rsidR="003F670D" w:rsidRPr="00435A5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х</w:t>
      </w:r>
      <w:r w:rsidRPr="00435A5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и гидрометеорологически</w:t>
      </w:r>
      <w:r w:rsidR="003F670D" w:rsidRPr="00435A5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х</w:t>
      </w:r>
      <w:r w:rsidRPr="00435A5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наблюдени</w:t>
      </w:r>
      <w:r w:rsidR="003F670D" w:rsidRPr="00435A5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й и</w:t>
      </w:r>
      <w:r w:rsidR="001972E7" w:rsidRPr="00435A5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Pr="00435A5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разработать предложения по оптимальной институциональной модели управления новой </w:t>
      </w:r>
      <w:r w:rsidR="003F670D" w:rsidRPr="00435A5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единой </w:t>
      </w:r>
      <w:r w:rsidRPr="00435A5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системой с чётким распределением ролей, функций и </w:t>
      </w:r>
      <w:r w:rsidR="003F670D" w:rsidRPr="00435A5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обязанностями</w:t>
      </w:r>
      <w:r w:rsidRPr="00435A5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между ведомствами; </w:t>
      </w:r>
    </w:p>
    <w:p w14:paraId="27E9A546" w14:textId="2C94AFD1" w:rsidR="00367FAE" w:rsidRPr="00435A5E" w:rsidRDefault="003F670D" w:rsidP="003F670D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5A5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Провести анализ</w:t>
      </w:r>
      <w:r w:rsidR="007172B9" w:rsidRPr="00435A5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ы</w:t>
      </w:r>
      <w:r w:rsidRPr="00435A5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соответствующего законодательства, выявить пробелы и предоставить рекомендации по необходимым изменениям в законодательство</w:t>
      </w:r>
      <w:r w:rsidRPr="00435A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О</w:t>
      </w:r>
      <w:r w:rsidR="00367FAE" w:rsidRPr="00435A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ценить текущий уровень взаимодействия </w:t>
      </w:r>
      <w:proofErr w:type="spellStart"/>
      <w:r w:rsidR="007172B9" w:rsidRPr="00435A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Кыргызгидромета</w:t>
      </w:r>
      <w:proofErr w:type="spellEnd"/>
      <w:r w:rsidR="00367FAE" w:rsidRPr="00435A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ТШМНЦ и ЦАИИЗ, включая механизмы координации, обмена данными и реализацию совместных проектов;</w:t>
      </w:r>
    </w:p>
    <w:p w14:paraId="23A9A63F" w14:textId="5B8EBBA8" w:rsidR="00367FAE" w:rsidRPr="00435A5E" w:rsidRDefault="00E755E5" w:rsidP="003D6456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3"/>
        <w:rPr>
          <w:rFonts w:eastAsia="Times New Roman"/>
          <w:sz w:val="24"/>
          <w:szCs w:val="24"/>
          <w:lang w:val="ru-RU" w:eastAsia="ru-RU"/>
        </w:rPr>
      </w:pPr>
      <w:r w:rsidRPr="00435A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</w:t>
      </w:r>
      <w:r w:rsidR="00367FAE" w:rsidRPr="00435A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ыявить институциональные барьеры, препятствующие эффективному сотрудничеству и устойчивому функционированию системы</w:t>
      </w:r>
      <w:r w:rsidR="007172B9" w:rsidRPr="00435A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="00367FAE" w:rsidRPr="00435A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том числе правовые, финансовые</w:t>
      </w:r>
      <w:r w:rsidR="003F670D" w:rsidRPr="00435A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="00367FAE" w:rsidRPr="00435A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управленческие</w:t>
      </w:r>
      <w:r w:rsidR="003F670D" w:rsidRPr="00435A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организационные ограничения</w:t>
      </w:r>
      <w:r w:rsidR="00367FAE" w:rsidRPr="00435A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291502BB" w14:textId="0A6D6A90" w:rsidR="00367FAE" w:rsidRPr="00435A5E" w:rsidRDefault="00E755E5" w:rsidP="003D6456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5A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</w:t>
      </w:r>
      <w:r w:rsidR="00367FAE" w:rsidRPr="00435A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азработать конкретные рекомендации по укреплению институциональной архитектуры национальной системы мониторинга ледников, многолетней мерзлоты</w:t>
      </w:r>
      <w:r w:rsidR="007172B9" w:rsidRPr="00435A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сезонно замерзшей почвы, твердых осадков</w:t>
      </w:r>
      <w:r w:rsidR="00367FAE" w:rsidRPr="00435A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снежного покрова</w:t>
      </w:r>
      <w:r w:rsidR="007172B9" w:rsidRPr="00435A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а также все соответствующие процессы таяния и оттаивания</w:t>
      </w:r>
      <w:r w:rsidR="00367FAE" w:rsidRPr="00435A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включая распределение функций, механизмов координации и устойчивого управления</w:t>
      </w:r>
      <w:r w:rsidRPr="00435A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08904366" w14:textId="377E59E5" w:rsidR="00E755E5" w:rsidRPr="00435A5E" w:rsidRDefault="00E755E5" w:rsidP="00E755E5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5A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Проанализировать существующие национальные и международные соглашения (например, меморандумы, соглашения об обмене данными и т. д.) и оценить их адекватность для поддержки новой системы.</w:t>
      </w:r>
    </w:p>
    <w:p w14:paraId="5258869F" w14:textId="1591B124" w:rsidR="00E755E5" w:rsidRPr="00435A5E" w:rsidRDefault="00E755E5" w:rsidP="00E755E5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5A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Оценить политики управления данными, включая права собственности, права доступа, конфиденциальность и лицензирование, для обеспечения соответствия требованиям открытых данных.</w:t>
      </w:r>
    </w:p>
    <w:p w14:paraId="67ECB996" w14:textId="30B72ED8" w:rsidR="00E755E5" w:rsidRPr="00435A5E" w:rsidRDefault="00E755E5" w:rsidP="00C32E04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5A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Анализ бизнес-процессов и финансов: оценить готовность учреждений к внедрению новых технологий, включая требования к персоналу, обучению и организационным изменениям.</w:t>
      </w:r>
    </w:p>
    <w:p w14:paraId="32296054" w14:textId="0DC213C5" w:rsidR="00E755E5" w:rsidRPr="00435A5E" w:rsidRDefault="00E755E5" w:rsidP="00C32E04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5A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Предложить программ</w:t>
      </w:r>
      <w:r w:rsidR="007172B9" w:rsidRPr="00435A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</w:t>
      </w:r>
      <w:r w:rsidRPr="00435A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повышения квалификации для участвующих учреждений, охватывающие технические навыки, управленческие компетенции и межведомственное взаимодействие.</w:t>
      </w:r>
    </w:p>
    <w:p w14:paraId="7384487D" w14:textId="6FE23F21" w:rsidR="0057709B" w:rsidRPr="00435A5E" w:rsidRDefault="0057709B" w:rsidP="00C32E04">
      <w:pPr>
        <w:jc w:val="both"/>
        <w:rPr>
          <w:rFonts w:eastAsia="Times New Roman"/>
          <w:sz w:val="24"/>
          <w:szCs w:val="24"/>
          <w:lang w:eastAsia="ru-RU"/>
        </w:rPr>
      </w:pPr>
      <w:r w:rsidRPr="00435A5E">
        <w:rPr>
          <w:rFonts w:eastAsia="Times New Roman"/>
          <w:sz w:val="24"/>
          <w:szCs w:val="24"/>
          <w:lang w:eastAsia="ru-RU"/>
        </w:rPr>
        <w:t>3.3. Технический анализ</w:t>
      </w:r>
      <w:r w:rsidR="00E755E5" w:rsidRPr="00435A5E">
        <w:rPr>
          <w:rFonts w:eastAsia="Times New Roman"/>
          <w:sz w:val="24"/>
          <w:szCs w:val="24"/>
          <w:lang w:eastAsia="ru-RU"/>
        </w:rPr>
        <w:t xml:space="preserve"> (Задача 3)</w:t>
      </w:r>
    </w:p>
    <w:p w14:paraId="34DDDF91" w14:textId="659DC7CD" w:rsidR="0057709B" w:rsidRPr="00435A5E" w:rsidRDefault="00922DC1" w:rsidP="00C32E0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/>
          <w:b w:val="0"/>
          <w:bCs w:val="0"/>
          <w:sz w:val="24"/>
          <w:szCs w:val="24"/>
          <w:lang w:eastAsia="ru-RU"/>
        </w:rPr>
      </w:pPr>
      <w:r w:rsidRPr="00435A5E">
        <w:rPr>
          <w:rFonts w:eastAsia="Times New Roman"/>
          <w:b w:val="0"/>
          <w:bCs w:val="0"/>
          <w:sz w:val="24"/>
          <w:szCs w:val="24"/>
          <w:lang w:eastAsia="ru-RU"/>
        </w:rPr>
        <w:t>Провести о</w:t>
      </w:r>
      <w:r w:rsidR="0057709B" w:rsidRPr="00435A5E">
        <w:rPr>
          <w:rFonts w:eastAsia="Times New Roman"/>
          <w:b w:val="0"/>
          <w:bCs w:val="0"/>
          <w:sz w:val="24"/>
          <w:szCs w:val="24"/>
          <w:lang w:eastAsia="ru-RU"/>
        </w:rPr>
        <w:t>бзор технической базы</w:t>
      </w:r>
      <w:r w:rsidRPr="00435A5E">
        <w:rPr>
          <w:rFonts w:eastAsia="Times New Roman"/>
          <w:b w:val="0"/>
          <w:bCs w:val="0"/>
          <w:sz w:val="24"/>
          <w:szCs w:val="24"/>
          <w:lang w:eastAsia="ru-RU"/>
        </w:rPr>
        <w:t>, включая</w:t>
      </w:r>
      <w:r w:rsidR="0057709B" w:rsidRPr="00435A5E">
        <w:rPr>
          <w:rFonts w:eastAsia="Times New Roman"/>
          <w:b w:val="0"/>
          <w:bCs w:val="0"/>
          <w:sz w:val="24"/>
          <w:szCs w:val="24"/>
          <w:lang w:eastAsia="ru-RU"/>
        </w:rPr>
        <w:t>:</w:t>
      </w:r>
    </w:p>
    <w:p w14:paraId="3ED696C4" w14:textId="507E44A9" w:rsidR="0057709B" w:rsidRPr="00435A5E" w:rsidRDefault="0057709B" w:rsidP="00C32E04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eastAsia="Times New Roman"/>
          <w:b w:val="0"/>
          <w:bCs w:val="0"/>
          <w:sz w:val="24"/>
          <w:szCs w:val="24"/>
          <w:lang w:eastAsia="ru-RU"/>
        </w:rPr>
      </w:pPr>
      <w:r w:rsidRPr="00435A5E">
        <w:rPr>
          <w:rFonts w:eastAsia="Times New Roman"/>
          <w:b w:val="0"/>
          <w:bCs w:val="0"/>
          <w:sz w:val="24"/>
          <w:szCs w:val="24"/>
          <w:lang w:eastAsia="ru-RU"/>
        </w:rPr>
        <w:t>Наземные наблюдательные пункты, автоматические</w:t>
      </w:r>
      <w:r w:rsidR="00922DC1" w:rsidRPr="00435A5E">
        <w:rPr>
          <w:rFonts w:eastAsia="Times New Roman"/>
          <w:b w:val="0"/>
          <w:bCs w:val="0"/>
          <w:sz w:val="24"/>
          <w:szCs w:val="24"/>
          <w:lang w:eastAsia="ru-RU"/>
        </w:rPr>
        <w:t xml:space="preserve"> мониторинговые</w:t>
      </w:r>
      <w:r w:rsidRPr="00435A5E">
        <w:rPr>
          <w:rFonts w:eastAsia="Times New Roman"/>
          <w:b w:val="0"/>
          <w:bCs w:val="0"/>
          <w:sz w:val="24"/>
          <w:szCs w:val="24"/>
          <w:lang w:eastAsia="ru-RU"/>
        </w:rPr>
        <w:t xml:space="preserve"> станции</w:t>
      </w:r>
      <w:r w:rsidR="00922DC1" w:rsidRPr="00435A5E">
        <w:rPr>
          <w:rFonts w:eastAsia="Times New Roman"/>
          <w:b w:val="0"/>
          <w:bCs w:val="0"/>
          <w:sz w:val="24"/>
          <w:szCs w:val="24"/>
          <w:lang w:eastAsia="ru-RU"/>
        </w:rPr>
        <w:t xml:space="preserve"> </w:t>
      </w:r>
      <w:r w:rsidR="001972E7" w:rsidRPr="00435A5E">
        <w:rPr>
          <w:rFonts w:eastAsia="Times New Roman"/>
          <w:b w:val="0"/>
          <w:bCs w:val="0"/>
          <w:sz w:val="24"/>
          <w:szCs w:val="24"/>
          <w:lang w:eastAsia="ru-RU"/>
        </w:rPr>
        <w:t>и объекты</w:t>
      </w:r>
      <w:r w:rsidR="00922DC1" w:rsidRPr="00435A5E">
        <w:rPr>
          <w:rFonts w:eastAsia="Times New Roman"/>
          <w:b w:val="0"/>
          <w:bCs w:val="0"/>
          <w:sz w:val="24"/>
          <w:szCs w:val="24"/>
          <w:lang w:eastAsia="ru-RU"/>
        </w:rPr>
        <w:t xml:space="preserve"> </w:t>
      </w:r>
      <w:r w:rsidRPr="00435A5E">
        <w:rPr>
          <w:rFonts w:eastAsia="Times New Roman"/>
          <w:b w:val="0"/>
          <w:bCs w:val="0"/>
          <w:sz w:val="24"/>
          <w:szCs w:val="24"/>
          <w:lang w:eastAsia="ru-RU"/>
        </w:rPr>
        <w:t>полевы</w:t>
      </w:r>
      <w:r w:rsidR="00922DC1" w:rsidRPr="00435A5E">
        <w:rPr>
          <w:rFonts w:eastAsia="Times New Roman"/>
          <w:b w:val="0"/>
          <w:bCs w:val="0"/>
          <w:sz w:val="24"/>
          <w:szCs w:val="24"/>
          <w:lang w:eastAsia="ru-RU"/>
        </w:rPr>
        <w:t>х</w:t>
      </w:r>
      <w:r w:rsidRPr="00435A5E">
        <w:rPr>
          <w:rFonts w:eastAsia="Times New Roman"/>
          <w:b w:val="0"/>
          <w:bCs w:val="0"/>
          <w:sz w:val="24"/>
          <w:szCs w:val="24"/>
          <w:lang w:eastAsia="ru-RU"/>
        </w:rPr>
        <w:t xml:space="preserve"> экспедиции;</w:t>
      </w:r>
    </w:p>
    <w:p w14:paraId="4962B5EB" w14:textId="7A5FB44D" w:rsidR="0057709B" w:rsidRPr="00435A5E" w:rsidRDefault="00922DC1" w:rsidP="00C32E04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eastAsia="Times New Roman"/>
          <w:b w:val="0"/>
          <w:bCs w:val="0"/>
          <w:sz w:val="24"/>
          <w:szCs w:val="24"/>
          <w:lang w:eastAsia="ru-RU"/>
        </w:rPr>
      </w:pPr>
      <w:r w:rsidRPr="00435A5E">
        <w:rPr>
          <w:rFonts w:eastAsia="Times New Roman"/>
          <w:b w:val="0"/>
          <w:bCs w:val="0"/>
          <w:sz w:val="24"/>
          <w:szCs w:val="24"/>
          <w:lang w:eastAsia="ru-RU"/>
        </w:rPr>
        <w:t xml:space="preserve">Источники </w:t>
      </w:r>
      <w:r w:rsidR="0057709B" w:rsidRPr="00435A5E">
        <w:rPr>
          <w:rFonts w:eastAsia="Times New Roman"/>
          <w:b w:val="0"/>
          <w:bCs w:val="0"/>
          <w:sz w:val="24"/>
          <w:szCs w:val="24"/>
          <w:lang w:eastAsia="ru-RU"/>
        </w:rPr>
        <w:t>спутниковы</w:t>
      </w:r>
      <w:r w:rsidRPr="00435A5E">
        <w:rPr>
          <w:rFonts w:eastAsia="Times New Roman"/>
          <w:b w:val="0"/>
          <w:bCs w:val="0"/>
          <w:sz w:val="24"/>
          <w:szCs w:val="24"/>
          <w:lang w:eastAsia="ru-RU"/>
        </w:rPr>
        <w:t>х</w:t>
      </w:r>
      <w:r w:rsidR="0057709B" w:rsidRPr="00435A5E">
        <w:rPr>
          <w:rFonts w:eastAsia="Times New Roman"/>
          <w:b w:val="0"/>
          <w:bCs w:val="0"/>
          <w:sz w:val="24"/>
          <w:szCs w:val="24"/>
          <w:lang w:eastAsia="ru-RU"/>
        </w:rPr>
        <w:t xml:space="preserve"> и аэрофото</w:t>
      </w:r>
      <w:r w:rsidRPr="00435A5E">
        <w:rPr>
          <w:rFonts w:eastAsia="Times New Roman"/>
          <w:b w:val="0"/>
          <w:bCs w:val="0"/>
          <w:sz w:val="24"/>
          <w:szCs w:val="24"/>
          <w:lang w:eastAsia="ru-RU"/>
        </w:rPr>
        <w:t>снимков</w:t>
      </w:r>
      <w:r w:rsidR="0057709B" w:rsidRPr="00435A5E">
        <w:rPr>
          <w:rFonts w:eastAsia="Times New Roman"/>
          <w:b w:val="0"/>
          <w:bCs w:val="0"/>
          <w:sz w:val="24"/>
          <w:szCs w:val="24"/>
          <w:lang w:eastAsia="ru-RU"/>
        </w:rPr>
        <w:t>;</w:t>
      </w:r>
    </w:p>
    <w:p w14:paraId="6AE9D49B" w14:textId="141C3505" w:rsidR="0057709B" w:rsidRPr="00435A5E" w:rsidRDefault="00922DC1" w:rsidP="00C32E04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eastAsia="Times New Roman"/>
          <w:b w:val="0"/>
          <w:bCs w:val="0"/>
          <w:sz w:val="24"/>
          <w:szCs w:val="24"/>
          <w:lang w:eastAsia="ru-RU"/>
        </w:rPr>
      </w:pPr>
      <w:r w:rsidRPr="00435A5E">
        <w:rPr>
          <w:rFonts w:eastAsia="Times New Roman"/>
          <w:b w:val="0"/>
          <w:bCs w:val="0"/>
          <w:sz w:val="24"/>
          <w:szCs w:val="24"/>
          <w:lang w:eastAsia="ru-RU"/>
        </w:rPr>
        <w:t xml:space="preserve">Все </w:t>
      </w:r>
      <w:r w:rsidR="001972E7" w:rsidRPr="00435A5E">
        <w:rPr>
          <w:rFonts w:eastAsia="Times New Roman"/>
          <w:b w:val="0"/>
          <w:bCs w:val="0"/>
          <w:sz w:val="24"/>
          <w:szCs w:val="24"/>
          <w:lang w:eastAsia="ru-RU"/>
        </w:rPr>
        <w:t>применяемые методы</w:t>
      </w:r>
      <w:r w:rsidR="0057709B" w:rsidRPr="00435A5E">
        <w:rPr>
          <w:rFonts w:eastAsia="Times New Roman"/>
          <w:b w:val="0"/>
          <w:bCs w:val="0"/>
          <w:sz w:val="24"/>
          <w:szCs w:val="24"/>
          <w:lang w:eastAsia="ru-RU"/>
        </w:rPr>
        <w:t xml:space="preserve"> анализа (ГИС, дистанционное зондирование, моделирование</w:t>
      </w:r>
      <w:r w:rsidRPr="00435A5E">
        <w:rPr>
          <w:rFonts w:eastAsia="Times New Roman"/>
          <w:b w:val="0"/>
          <w:bCs w:val="0"/>
          <w:sz w:val="24"/>
          <w:szCs w:val="24"/>
          <w:lang w:eastAsia="ru-RU"/>
        </w:rPr>
        <w:t>, полевые исследования</w:t>
      </w:r>
      <w:r w:rsidR="0057709B" w:rsidRPr="00435A5E">
        <w:rPr>
          <w:rFonts w:eastAsia="Times New Roman"/>
          <w:b w:val="0"/>
          <w:bCs w:val="0"/>
          <w:sz w:val="24"/>
          <w:szCs w:val="24"/>
          <w:lang w:eastAsia="ru-RU"/>
        </w:rPr>
        <w:t xml:space="preserve"> и пр.);</w:t>
      </w:r>
    </w:p>
    <w:p w14:paraId="278E2F27" w14:textId="77777777" w:rsidR="0057709B" w:rsidRPr="00435A5E" w:rsidRDefault="0057709B" w:rsidP="00C32E04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eastAsia="Times New Roman"/>
          <w:b w:val="0"/>
          <w:bCs w:val="0"/>
          <w:sz w:val="24"/>
          <w:szCs w:val="24"/>
          <w:lang w:eastAsia="ru-RU"/>
        </w:rPr>
      </w:pPr>
      <w:r w:rsidRPr="00435A5E">
        <w:rPr>
          <w:rFonts w:eastAsia="Times New Roman"/>
          <w:b w:val="0"/>
          <w:bCs w:val="0"/>
          <w:sz w:val="24"/>
          <w:szCs w:val="24"/>
          <w:lang w:eastAsia="ru-RU"/>
        </w:rPr>
        <w:t>Используемое программное обеспечение, базы данных и серверные мощности;</w:t>
      </w:r>
    </w:p>
    <w:p w14:paraId="1CE4E17A" w14:textId="4494DC6B" w:rsidR="007172B9" w:rsidRPr="00435A5E" w:rsidRDefault="007172B9" w:rsidP="00C32E0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/>
          <w:b w:val="0"/>
          <w:bCs w:val="0"/>
          <w:sz w:val="24"/>
          <w:szCs w:val="24"/>
          <w:lang w:eastAsia="ru-RU"/>
        </w:rPr>
      </w:pPr>
      <w:r w:rsidRPr="00435A5E">
        <w:rPr>
          <w:rFonts w:eastAsia="Times New Roman"/>
          <w:b w:val="0"/>
          <w:bCs w:val="0"/>
          <w:sz w:val="24"/>
          <w:szCs w:val="24"/>
          <w:lang w:eastAsia="ru-RU"/>
        </w:rPr>
        <w:t>Рекомендовать процессы и оптимизацию методологий в тесном сотрудничестве с заинтересованными сторонами.</w:t>
      </w:r>
    </w:p>
    <w:p w14:paraId="17BDB24D" w14:textId="1DD8C4D2" w:rsidR="00F62043" w:rsidRPr="00435A5E" w:rsidRDefault="00F62043" w:rsidP="00C32E04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eastAsia="Times New Roman"/>
          <w:b w:val="0"/>
          <w:bCs w:val="0"/>
          <w:sz w:val="24"/>
          <w:szCs w:val="24"/>
          <w:lang w:eastAsia="ru-RU"/>
        </w:rPr>
      </w:pPr>
      <w:r w:rsidRPr="00435A5E">
        <w:rPr>
          <w:rFonts w:eastAsia="Times New Roman"/>
          <w:b w:val="0"/>
          <w:bCs w:val="0"/>
          <w:sz w:val="24"/>
          <w:szCs w:val="24"/>
          <w:lang w:eastAsia="ru-RU"/>
        </w:rPr>
        <w:t xml:space="preserve">Анализ текущего состояния имеющихся данных сети мониторинга </w:t>
      </w:r>
      <w:r w:rsidR="007172B9" w:rsidRPr="00435A5E">
        <w:rPr>
          <w:rFonts w:eastAsia="Times New Roman"/>
          <w:b w:val="0"/>
          <w:bCs w:val="0"/>
          <w:sz w:val="24"/>
          <w:szCs w:val="24"/>
          <w:lang w:eastAsia="ru-RU"/>
        </w:rPr>
        <w:t>криосферы</w:t>
      </w:r>
      <w:r w:rsidRPr="00435A5E">
        <w:rPr>
          <w:rFonts w:eastAsia="Times New Roman"/>
          <w:b w:val="0"/>
          <w:bCs w:val="0"/>
          <w:sz w:val="24"/>
          <w:szCs w:val="24"/>
          <w:lang w:eastAsia="ru-RU"/>
        </w:rPr>
        <w:t xml:space="preserve">, </w:t>
      </w:r>
      <w:proofErr w:type="spellStart"/>
      <w:r w:rsidRPr="00435A5E">
        <w:rPr>
          <w:rFonts w:eastAsia="Times New Roman"/>
          <w:b w:val="0"/>
          <w:bCs w:val="0"/>
          <w:sz w:val="24"/>
          <w:szCs w:val="24"/>
          <w:lang w:eastAsia="ru-RU"/>
        </w:rPr>
        <w:t>гидроклиматических</w:t>
      </w:r>
      <w:proofErr w:type="spellEnd"/>
      <w:r w:rsidRPr="00435A5E">
        <w:rPr>
          <w:rFonts w:eastAsia="Times New Roman"/>
          <w:b w:val="0"/>
          <w:bCs w:val="0"/>
          <w:sz w:val="24"/>
          <w:szCs w:val="24"/>
          <w:lang w:eastAsia="ru-RU"/>
        </w:rPr>
        <w:t xml:space="preserve"> данных, записей, качества и согласованности.</w:t>
      </w:r>
    </w:p>
    <w:p w14:paraId="636E015F" w14:textId="20037EDD" w:rsidR="00F62043" w:rsidRPr="00435A5E" w:rsidRDefault="00F62043" w:rsidP="00C32E0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/>
          <w:b w:val="0"/>
          <w:bCs w:val="0"/>
          <w:sz w:val="24"/>
          <w:szCs w:val="24"/>
          <w:lang w:eastAsia="ru-RU"/>
        </w:rPr>
      </w:pPr>
      <w:r w:rsidRPr="00435A5E">
        <w:rPr>
          <w:rFonts w:eastAsia="Times New Roman"/>
          <w:b w:val="0"/>
          <w:bCs w:val="0"/>
          <w:sz w:val="24"/>
          <w:szCs w:val="24"/>
          <w:lang w:eastAsia="ru-RU"/>
        </w:rPr>
        <w:t>Оценка состояния, надежности и уровня модернизации технического оборудования, включая калибровку приборов, лицензирование и методы технического обслуживания;</w:t>
      </w:r>
    </w:p>
    <w:p w14:paraId="0E378BB5" w14:textId="1726FC19" w:rsidR="00F62043" w:rsidRPr="00435A5E" w:rsidRDefault="00F62043" w:rsidP="00C32E0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/>
          <w:b w:val="0"/>
          <w:bCs w:val="0"/>
          <w:sz w:val="24"/>
          <w:szCs w:val="24"/>
          <w:lang w:eastAsia="ru-RU"/>
        </w:rPr>
      </w:pPr>
      <w:r w:rsidRPr="00435A5E">
        <w:rPr>
          <w:rFonts w:eastAsia="Times New Roman"/>
          <w:b w:val="0"/>
          <w:bCs w:val="0"/>
          <w:sz w:val="24"/>
          <w:szCs w:val="24"/>
          <w:lang w:eastAsia="ru-RU"/>
        </w:rPr>
        <w:t>Выявление критических технических пробелов и потенциальных областей для усиления или модернизации</w:t>
      </w:r>
      <w:r w:rsidR="008745A7" w:rsidRPr="00435A5E">
        <w:rPr>
          <w:rFonts w:eastAsia="Times New Roman"/>
          <w:b w:val="0"/>
          <w:bCs w:val="0"/>
          <w:sz w:val="24"/>
          <w:szCs w:val="24"/>
          <w:lang w:eastAsia="ru-RU"/>
        </w:rPr>
        <w:t>, особенно для процессов таяния и оттаивания</w:t>
      </w:r>
      <w:r w:rsidRPr="00435A5E">
        <w:rPr>
          <w:rFonts w:eastAsia="Times New Roman"/>
          <w:b w:val="0"/>
          <w:bCs w:val="0"/>
          <w:sz w:val="24"/>
          <w:szCs w:val="24"/>
          <w:lang w:eastAsia="ru-RU"/>
        </w:rPr>
        <w:t>;</w:t>
      </w:r>
    </w:p>
    <w:p w14:paraId="03F74B57" w14:textId="4AE804D6" w:rsidR="00F62043" w:rsidRPr="00435A5E" w:rsidRDefault="00F62043" w:rsidP="00C32E0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/>
          <w:b w:val="0"/>
          <w:bCs w:val="0"/>
          <w:sz w:val="24"/>
          <w:szCs w:val="24"/>
          <w:lang w:eastAsia="ru-RU"/>
        </w:rPr>
      </w:pPr>
      <w:r w:rsidRPr="00435A5E">
        <w:rPr>
          <w:rFonts w:eastAsia="Times New Roman"/>
          <w:b w:val="0"/>
          <w:bCs w:val="0"/>
          <w:sz w:val="24"/>
          <w:szCs w:val="24"/>
          <w:lang w:eastAsia="ru-RU"/>
        </w:rPr>
        <w:t>Оценка того, способны ли существующие инструменты и инфраструктура эффективно объединять данные, полученные на месте и с помощью дистанционного зондирования;</w:t>
      </w:r>
    </w:p>
    <w:p w14:paraId="4111FF01" w14:textId="7A211B7B" w:rsidR="00F62043" w:rsidRPr="00435A5E" w:rsidRDefault="00F62043" w:rsidP="00C32E0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/>
          <w:b w:val="0"/>
          <w:bCs w:val="0"/>
          <w:sz w:val="24"/>
          <w:szCs w:val="24"/>
          <w:lang w:eastAsia="ru-RU"/>
        </w:rPr>
      </w:pPr>
      <w:r w:rsidRPr="00435A5E">
        <w:rPr>
          <w:rFonts w:eastAsia="Times New Roman"/>
          <w:b w:val="0"/>
          <w:bCs w:val="0"/>
          <w:sz w:val="24"/>
          <w:szCs w:val="24"/>
          <w:lang w:eastAsia="ru-RU"/>
        </w:rPr>
        <w:t>Оценка возможностей передачи данных в режиме реального времени</w:t>
      </w:r>
      <w:r w:rsidR="008745A7" w:rsidRPr="00435A5E">
        <w:rPr>
          <w:rFonts w:eastAsia="Times New Roman"/>
          <w:b w:val="0"/>
          <w:bCs w:val="0"/>
          <w:sz w:val="24"/>
          <w:szCs w:val="24"/>
          <w:lang w:eastAsia="ru-RU"/>
        </w:rPr>
        <w:t>, особенно передача в ДМПЧС</w:t>
      </w:r>
      <w:r w:rsidRPr="00435A5E">
        <w:rPr>
          <w:rFonts w:eastAsia="Times New Roman"/>
          <w:b w:val="0"/>
          <w:bCs w:val="0"/>
          <w:sz w:val="24"/>
          <w:szCs w:val="24"/>
          <w:lang w:eastAsia="ru-RU"/>
        </w:rPr>
        <w:t>;</w:t>
      </w:r>
    </w:p>
    <w:p w14:paraId="6A709E41" w14:textId="757C175A" w:rsidR="00F62043" w:rsidRPr="00435A5E" w:rsidRDefault="00F62043" w:rsidP="00C32E0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/>
          <w:b w:val="0"/>
          <w:bCs w:val="0"/>
          <w:sz w:val="24"/>
          <w:szCs w:val="24"/>
          <w:lang w:eastAsia="ru-RU"/>
        </w:rPr>
      </w:pPr>
      <w:r w:rsidRPr="00435A5E">
        <w:rPr>
          <w:rFonts w:eastAsia="Times New Roman"/>
          <w:b w:val="0"/>
          <w:bCs w:val="0"/>
          <w:sz w:val="24"/>
          <w:szCs w:val="24"/>
          <w:lang w:eastAsia="ru-RU"/>
        </w:rPr>
        <w:t>Оценка систем резервного копирования и избыточности – для хранения, обработки и распространения данных для обеспечения устойчивости к сбоям оборудования.</w:t>
      </w:r>
    </w:p>
    <w:p w14:paraId="7A3D34F8" w14:textId="77777777" w:rsidR="008745A7" w:rsidRPr="00435A5E" w:rsidRDefault="00F62043" w:rsidP="00C32E0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/>
          <w:b w:val="0"/>
          <w:bCs w:val="0"/>
          <w:sz w:val="24"/>
          <w:szCs w:val="24"/>
          <w:lang w:eastAsia="ru-RU"/>
        </w:rPr>
      </w:pPr>
      <w:r w:rsidRPr="00435A5E">
        <w:rPr>
          <w:rFonts w:eastAsia="Times New Roman"/>
          <w:b w:val="0"/>
          <w:bCs w:val="0"/>
          <w:sz w:val="24"/>
          <w:szCs w:val="24"/>
          <w:lang w:eastAsia="ru-RU"/>
        </w:rPr>
        <w:t>Анализ затрат на жизненный цикл – включая потребности в обслуживании, запасных частях и технической поддержке для обеспечения долгосрочной эксплуатации.</w:t>
      </w:r>
    </w:p>
    <w:p w14:paraId="28B10A03" w14:textId="41269E34" w:rsidR="005726AE" w:rsidRPr="00435A5E" w:rsidRDefault="00F62043" w:rsidP="00C32E0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/>
          <w:b w:val="0"/>
          <w:bCs w:val="0"/>
          <w:sz w:val="24"/>
          <w:szCs w:val="24"/>
          <w:lang w:eastAsia="ru-RU"/>
        </w:rPr>
      </w:pPr>
      <w:r w:rsidRPr="00435A5E">
        <w:rPr>
          <w:rFonts w:eastAsia="Times New Roman"/>
          <w:b w:val="0"/>
          <w:bCs w:val="0"/>
          <w:sz w:val="24"/>
          <w:szCs w:val="24"/>
          <w:lang w:eastAsia="ru-RU"/>
        </w:rPr>
        <w:t>Предложить потенциальные технические стандарты для сбора, обработки и обмена данными для обеспечения гармонизации между учреждениями.</w:t>
      </w:r>
    </w:p>
    <w:p w14:paraId="71E234F4" w14:textId="01901A65" w:rsidR="007E2E4A" w:rsidRPr="00435A5E" w:rsidRDefault="00F62043" w:rsidP="00C32E0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/>
          <w:b w:val="0"/>
          <w:bCs w:val="0"/>
          <w:sz w:val="24"/>
          <w:szCs w:val="24"/>
          <w:lang w:eastAsia="ru-RU"/>
        </w:rPr>
      </w:pPr>
      <w:r w:rsidRPr="00435A5E">
        <w:rPr>
          <w:rFonts w:eastAsia="Times New Roman"/>
          <w:b w:val="0"/>
          <w:bCs w:val="0"/>
          <w:sz w:val="24"/>
          <w:szCs w:val="24"/>
          <w:lang w:eastAsia="ru-RU"/>
        </w:rPr>
        <w:t xml:space="preserve">Предложить изменения в законодательство для </w:t>
      </w:r>
      <w:r w:rsidR="008745A7" w:rsidRPr="00435A5E">
        <w:rPr>
          <w:rFonts w:eastAsia="Times New Roman"/>
          <w:b w:val="0"/>
          <w:bCs w:val="0"/>
          <w:sz w:val="24"/>
          <w:szCs w:val="24"/>
          <w:lang w:eastAsia="ru-RU"/>
        </w:rPr>
        <w:t xml:space="preserve">осуществления </w:t>
      </w:r>
      <w:r w:rsidRPr="00435A5E">
        <w:rPr>
          <w:rFonts w:eastAsia="Times New Roman"/>
          <w:b w:val="0"/>
          <w:bCs w:val="0"/>
          <w:sz w:val="24"/>
          <w:szCs w:val="24"/>
          <w:lang w:eastAsia="ru-RU"/>
        </w:rPr>
        <w:t>единой системы.</w:t>
      </w:r>
    </w:p>
    <w:p w14:paraId="47DE527C" w14:textId="77777777" w:rsidR="008745A7" w:rsidRPr="00435A5E" w:rsidRDefault="008745A7" w:rsidP="00C32E04">
      <w:pPr>
        <w:pStyle w:val="a4"/>
        <w:numPr>
          <w:ilvl w:val="0"/>
          <w:numId w:val="3"/>
        </w:numPr>
        <w:jc w:val="both"/>
      </w:pPr>
      <w:r w:rsidRPr="00435A5E">
        <w:t xml:space="preserve">Рассмотреть данные и отчеты, которые необходимо подготовить с помощью единой системы, в которой </w:t>
      </w:r>
      <w:proofErr w:type="spellStart"/>
      <w:r w:rsidRPr="00435A5E">
        <w:t>Кыргызгидромет</w:t>
      </w:r>
      <w:proofErr w:type="spellEnd"/>
      <w:r w:rsidRPr="00435A5E">
        <w:t xml:space="preserve"> выступает в качестве центрального ведомства, а также необходимость обеспечить доступ к ним для МЧС с целью улучшения мониторинга и прогнозирования селей и наводнений.</w:t>
      </w:r>
    </w:p>
    <w:p w14:paraId="1F346660" w14:textId="476011E3" w:rsidR="0057709B" w:rsidRPr="00435A5E" w:rsidRDefault="0057709B" w:rsidP="00C32E04">
      <w:pPr>
        <w:spacing w:before="100" w:beforeAutospacing="1" w:after="100" w:afterAutospacing="1" w:line="240" w:lineRule="auto"/>
        <w:jc w:val="both"/>
        <w:outlineLvl w:val="3"/>
        <w:rPr>
          <w:rFonts w:eastAsia="Times New Roman"/>
          <w:sz w:val="24"/>
          <w:szCs w:val="24"/>
          <w:lang w:eastAsia="ru-RU"/>
        </w:rPr>
      </w:pPr>
      <w:r w:rsidRPr="00435A5E">
        <w:rPr>
          <w:rFonts w:eastAsia="Times New Roman"/>
          <w:sz w:val="24"/>
          <w:szCs w:val="24"/>
          <w:lang w:eastAsia="ru-RU"/>
        </w:rPr>
        <w:t>3.4. Разработка технико-экономического обоснования</w:t>
      </w:r>
      <w:r w:rsidR="002B1476" w:rsidRPr="00435A5E">
        <w:rPr>
          <w:rFonts w:eastAsia="Times New Roman"/>
          <w:sz w:val="24"/>
          <w:szCs w:val="24"/>
          <w:lang w:eastAsia="ru-RU"/>
        </w:rPr>
        <w:t xml:space="preserve"> и проведение семинара</w:t>
      </w:r>
      <w:r w:rsidRPr="00435A5E">
        <w:rPr>
          <w:rFonts w:eastAsia="Times New Roman"/>
          <w:sz w:val="24"/>
          <w:szCs w:val="24"/>
          <w:lang w:eastAsia="ru-RU"/>
        </w:rPr>
        <w:t xml:space="preserve"> </w:t>
      </w:r>
      <w:r w:rsidR="00C20092" w:rsidRPr="00435A5E">
        <w:rPr>
          <w:rFonts w:eastAsia="Times New Roman"/>
          <w:sz w:val="24"/>
          <w:szCs w:val="24"/>
          <w:lang w:eastAsia="ru-RU"/>
        </w:rPr>
        <w:t>(Задача 4)</w:t>
      </w:r>
    </w:p>
    <w:p w14:paraId="6B6F36D7" w14:textId="61070E4E" w:rsidR="00C20092" w:rsidRPr="00435A5E" w:rsidRDefault="003C4CF8" w:rsidP="003C4CF8">
      <w:pPr>
        <w:pStyle w:val="a4"/>
        <w:numPr>
          <w:ilvl w:val="0"/>
          <w:numId w:val="48"/>
        </w:numPr>
        <w:spacing w:before="0" w:beforeAutospacing="0" w:after="0" w:afterAutospacing="0"/>
        <w:ind w:left="426" w:hanging="426"/>
        <w:jc w:val="both"/>
        <w:rPr>
          <w:lang w:val="ky-KG"/>
        </w:rPr>
      </w:pPr>
      <w:r w:rsidRPr="00435A5E">
        <w:t>Р</w:t>
      </w:r>
      <w:r w:rsidR="00755175" w:rsidRPr="00435A5E">
        <w:t>азработать</w:t>
      </w:r>
      <w:r w:rsidR="003D6456" w:rsidRPr="00435A5E">
        <w:t xml:space="preserve"> концептуальную и техническую архитектуру </w:t>
      </w:r>
      <w:r w:rsidR="00C20092" w:rsidRPr="00435A5E">
        <w:t xml:space="preserve">для </w:t>
      </w:r>
      <w:r w:rsidR="008745A7" w:rsidRPr="00435A5E">
        <w:t xml:space="preserve">единой </w:t>
      </w:r>
      <w:r w:rsidR="00C20092" w:rsidRPr="00435A5E">
        <w:t xml:space="preserve">национальной </w:t>
      </w:r>
      <w:r w:rsidR="003D6456" w:rsidRPr="00435A5E">
        <w:t xml:space="preserve">системы мониторинга </w:t>
      </w:r>
      <w:r w:rsidR="008745A7" w:rsidRPr="00435A5E">
        <w:t xml:space="preserve">криосферы для сбора, управления и </w:t>
      </w:r>
      <w:r w:rsidR="00D17560" w:rsidRPr="00435A5E">
        <w:t>предоставления информации по ледникам, многолетней мерзлоте, сезонно замерзшей почве, ледяных озерах, твердых осадков, снежному покрову, а также соответствующими процессами таяния и оттаивания, и мониторинга динамики GLOF, который находится в ведении ДМПЧС и НАН КР.</w:t>
      </w:r>
      <w:r w:rsidR="00C20092" w:rsidRPr="00435A5E">
        <w:t xml:space="preserve"> </w:t>
      </w:r>
      <w:r w:rsidR="00C20092" w:rsidRPr="00435A5E">
        <w:rPr>
          <w:lang w:val="ky-KG"/>
        </w:rPr>
        <w:t xml:space="preserve">Что должно </w:t>
      </w:r>
      <w:r w:rsidR="003D6456" w:rsidRPr="00435A5E">
        <w:rPr>
          <w:lang w:val="ky-KG"/>
        </w:rPr>
        <w:t>включа</w:t>
      </w:r>
      <w:r w:rsidR="00C20092" w:rsidRPr="00435A5E">
        <w:rPr>
          <w:lang w:val="ky-KG"/>
        </w:rPr>
        <w:t>ть:</w:t>
      </w:r>
    </w:p>
    <w:p w14:paraId="020EA53D" w14:textId="7FCD605B" w:rsidR="00480C95" w:rsidRPr="00435A5E" w:rsidRDefault="003D6456" w:rsidP="003C4CF8">
      <w:pPr>
        <w:pStyle w:val="a4"/>
        <w:numPr>
          <w:ilvl w:val="2"/>
          <w:numId w:val="43"/>
        </w:numPr>
        <w:spacing w:before="0" w:beforeAutospacing="0" w:after="0" w:afterAutospacing="0"/>
        <w:ind w:left="426" w:hanging="426"/>
        <w:jc w:val="both"/>
        <w:rPr>
          <w:lang w:val="ky-KG"/>
        </w:rPr>
      </w:pPr>
      <w:r w:rsidRPr="00435A5E">
        <w:rPr>
          <w:lang w:val="ky-KG"/>
        </w:rPr>
        <w:t xml:space="preserve">описание основных </w:t>
      </w:r>
      <w:r w:rsidR="00480C95" w:rsidRPr="00435A5E">
        <w:rPr>
          <w:lang w:val="ky-KG"/>
        </w:rPr>
        <w:t xml:space="preserve">системных </w:t>
      </w:r>
      <w:r w:rsidRPr="00435A5E">
        <w:rPr>
          <w:lang w:val="ky-KG"/>
        </w:rPr>
        <w:t>модулей</w:t>
      </w:r>
      <w:r w:rsidR="00480C95" w:rsidRPr="00435A5E">
        <w:rPr>
          <w:lang w:val="ky-KG"/>
        </w:rPr>
        <w:t>;</w:t>
      </w:r>
    </w:p>
    <w:p w14:paraId="4D74C0DA" w14:textId="77777777" w:rsidR="00480C95" w:rsidRPr="00435A5E" w:rsidRDefault="00480C95" w:rsidP="003C4CF8">
      <w:pPr>
        <w:pStyle w:val="a4"/>
        <w:numPr>
          <w:ilvl w:val="2"/>
          <w:numId w:val="43"/>
        </w:numPr>
        <w:spacing w:before="0" w:beforeAutospacing="0" w:after="0" w:afterAutospacing="0"/>
        <w:ind w:left="426" w:hanging="426"/>
        <w:jc w:val="both"/>
        <w:rPr>
          <w:lang w:val="ky-KG"/>
        </w:rPr>
      </w:pPr>
      <w:r w:rsidRPr="00435A5E">
        <w:rPr>
          <w:lang w:val="ky-KG"/>
        </w:rPr>
        <w:t>Источников и</w:t>
      </w:r>
      <w:r w:rsidR="003D6456" w:rsidRPr="00435A5E">
        <w:rPr>
          <w:lang w:val="ky-KG"/>
        </w:rPr>
        <w:t xml:space="preserve"> потоков данных</w:t>
      </w:r>
      <w:r w:rsidRPr="00435A5E">
        <w:rPr>
          <w:lang w:val="ky-KG"/>
        </w:rPr>
        <w:t>;</w:t>
      </w:r>
    </w:p>
    <w:p w14:paraId="5A8640EC" w14:textId="4EC4D8B0" w:rsidR="00480C95" w:rsidRPr="00435A5E" w:rsidRDefault="003D6456" w:rsidP="003C4CF8">
      <w:pPr>
        <w:pStyle w:val="a4"/>
        <w:numPr>
          <w:ilvl w:val="2"/>
          <w:numId w:val="43"/>
        </w:numPr>
        <w:spacing w:before="0" w:beforeAutospacing="0" w:after="0" w:afterAutospacing="0"/>
        <w:ind w:left="426" w:hanging="426"/>
        <w:jc w:val="both"/>
        <w:rPr>
          <w:lang w:val="ky-KG"/>
        </w:rPr>
      </w:pPr>
      <w:r w:rsidRPr="00435A5E">
        <w:rPr>
          <w:lang w:val="ky-KG"/>
        </w:rPr>
        <w:t>стандартов обмена информацией</w:t>
      </w:r>
      <w:r w:rsidR="00480C95" w:rsidRPr="00435A5E">
        <w:rPr>
          <w:lang w:val="ky-KG"/>
        </w:rPr>
        <w:t xml:space="preserve"> и требования к совместимости;</w:t>
      </w:r>
    </w:p>
    <w:p w14:paraId="608C5755" w14:textId="77777777" w:rsidR="00480C95" w:rsidRPr="00435A5E" w:rsidRDefault="003D6456" w:rsidP="003C4CF8">
      <w:pPr>
        <w:pStyle w:val="a4"/>
        <w:numPr>
          <w:ilvl w:val="2"/>
          <w:numId w:val="43"/>
        </w:numPr>
        <w:spacing w:before="0" w:beforeAutospacing="0" w:after="0" w:afterAutospacing="0"/>
        <w:ind w:left="426" w:hanging="426"/>
        <w:jc w:val="both"/>
        <w:rPr>
          <w:lang w:val="ky-KG"/>
        </w:rPr>
      </w:pPr>
      <w:r w:rsidRPr="00435A5E">
        <w:rPr>
          <w:lang w:val="ky-KG"/>
        </w:rPr>
        <w:lastRenderedPageBreak/>
        <w:t xml:space="preserve"> </w:t>
      </w:r>
      <w:r w:rsidR="00480C95" w:rsidRPr="00435A5E">
        <w:rPr>
          <w:lang w:val="ky-KG"/>
        </w:rPr>
        <w:t>мер информационной безопасности и протоколы защиты данных;</w:t>
      </w:r>
    </w:p>
    <w:p w14:paraId="7599F2FD" w14:textId="70B9B1C6" w:rsidR="00480C95" w:rsidRPr="00435A5E" w:rsidRDefault="00480C95" w:rsidP="003C4CF8">
      <w:pPr>
        <w:pStyle w:val="a4"/>
        <w:numPr>
          <w:ilvl w:val="2"/>
          <w:numId w:val="43"/>
        </w:numPr>
        <w:spacing w:before="0" w:beforeAutospacing="0" w:after="0" w:afterAutospacing="0"/>
        <w:ind w:left="426" w:hanging="426"/>
        <w:jc w:val="both"/>
        <w:rPr>
          <w:lang w:val="ky-KG"/>
        </w:rPr>
      </w:pPr>
      <w:r w:rsidRPr="00435A5E">
        <w:rPr>
          <w:lang w:val="ky-KG"/>
        </w:rPr>
        <w:t xml:space="preserve"> </w:t>
      </w:r>
      <w:r w:rsidR="003D6456" w:rsidRPr="00435A5E">
        <w:rPr>
          <w:lang w:val="ky-KG"/>
        </w:rPr>
        <w:t>уровней доступа пользователей</w:t>
      </w:r>
      <w:r w:rsidRPr="00435A5E">
        <w:rPr>
          <w:lang w:val="ky-KG"/>
        </w:rPr>
        <w:t xml:space="preserve"> и структуры разрешений;</w:t>
      </w:r>
    </w:p>
    <w:p w14:paraId="134BE34C" w14:textId="7FCE2AD1" w:rsidR="003D6456" w:rsidRPr="00435A5E" w:rsidRDefault="00D17560" w:rsidP="003C4CF8">
      <w:pPr>
        <w:pStyle w:val="a4"/>
        <w:numPr>
          <w:ilvl w:val="2"/>
          <w:numId w:val="43"/>
        </w:numPr>
        <w:spacing w:before="0" w:beforeAutospacing="0" w:after="0" w:afterAutospacing="0"/>
        <w:ind w:left="426" w:hanging="426"/>
        <w:jc w:val="both"/>
        <w:rPr>
          <w:lang w:val="ky-KG"/>
        </w:rPr>
      </w:pPr>
      <w:r w:rsidRPr="00435A5E">
        <w:rPr>
          <w:lang w:val="ky-KG"/>
        </w:rPr>
        <w:t xml:space="preserve">спецификаций </w:t>
      </w:r>
      <w:r w:rsidR="00480C95" w:rsidRPr="00435A5E">
        <w:rPr>
          <w:lang w:val="ky-KG"/>
        </w:rPr>
        <w:t xml:space="preserve">и </w:t>
      </w:r>
      <w:r w:rsidR="003D6456" w:rsidRPr="00435A5E">
        <w:rPr>
          <w:lang w:val="ky-KG"/>
        </w:rPr>
        <w:t xml:space="preserve"> интеграции с ГИС-платформами;</w:t>
      </w:r>
    </w:p>
    <w:p w14:paraId="3B3595DE" w14:textId="77777777" w:rsidR="003C4CF8" w:rsidRPr="00435A5E" w:rsidRDefault="001638AB" w:rsidP="003C4CF8">
      <w:pPr>
        <w:pStyle w:val="a6"/>
        <w:numPr>
          <w:ilvl w:val="0"/>
          <w:numId w:val="43"/>
        </w:numPr>
        <w:shd w:val="clear" w:color="auto" w:fill="FFFFFF" w:themeFill="background1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5A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Тесно взаимодействовать с </w:t>
      </w:r>
      <w:proofErr w:type="spellStart"/>
      <w:r w:rsidR="002E04DE" w:rsidRPr="00435A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Кыргызгидрометом</w:t>
      </w:r>
      <w:proofErr w:type="spellEnd"/>
      <w:r w:rsidR="002E04DE" w:rsidRPr="00435A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35A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для получения руководства на протяжении всего задания. Эт</w:t>
      </w:r>
      <w:r w:rsidR="002E04DE" w:rsidRPr="00435A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 Служба</w:t>
      </w:r>
      <w:r w:rsidRPr="00435A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будет играть центральную роль в консолидации данных и отчётов</w:t>
      </w:r>
      <w:r w:rsidR="00DC4AC5" w:rsidRPr="00435A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создания </w:t>
      </w:r>
      <w:r w:rsidR="00417B70" w:rsidRPr="00435A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Единой национальной с</w:t>
      </w:r>
      <w:r w:rsidR="00DC4AC5" w:rsidRPr="00435A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истемы мониторинга </w:t>
      </w:r>
      <w:r w:rsidR="00417B70" w:rsidRPr="00435A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криосфер</w:t>
      </w:r>
      <w:r w:rsidR="003C4CF8" w:rsidRPr="00435A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6FD1B3E4" w14:textId="1E9AFF01" w:rsidR="001638AB" w:rsidRPr="00435A5E" w:rsidRDefault="001638AB" w:rsidP="003C4CF8">
      <w:pPr>
        <w:pStyle w:val="a6"/>
        <w:numPr>
          <w:ilvl w:val="0"/>
          <w:numId w:val="43"/>
        </w:numPr>
        <w:shd w:val="clear" w:color="auto" w:fill="FFFFFF" w:themeFill="background1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5A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Разработать техническое предложение/рекомендации по обеспечению комплексного использования данных измерительных станций и </w:t>
      </w:r>
      <w:proofErr w:type="spellStart"/>
      <w:r w:rsidRPr="00435A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многоспутниковой</w:t>
      </w:r>
      <w:proofErr w:type="spellEnd"/>
      <w:r w:rsidRPr="00435A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информации для мониторинга и картирования ледников</w:t>
      </w:r>
      <w:r w:rsidR="00805EBF" w:rsidRPr="00435A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многолетней мерзлоты, сезонно замерзшей почвы, ледяных озер, твердых осадков</w:t>
      </w:r>
      <w:r w:rsidR="002E04DE" w:rsidRPr="00435A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</w:t>
      </w:r>
      <w:r w:rsidRPr="00435A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снежного покрова</w:t>
      </w:r>
      <w:r w:rsidR="00805EBF" w:rsidRPr="00435A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а также соответствующими процессами таяния и оттаивания, а также формированием и изменением ледниковых и горных озер (что является критическим для МЧС для мониторинга опасностей </w:t>
      </w:r>
      <w:r w:rsidR="00805EBF" w:rsidRPr="00435A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GLOF</w:t>
      </w:r>
      <w:r w:rsidR="00805EBF" w:rsidRPr="00435A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динамики, которые контролируются ДМПЧС и НАН КР</w:t>
      </w:r>
      <w:r w:rsidRPr="00435A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со следующими целями:</w:t>
      </w:r>
    </w:p>
    <w:p w14:paraId="219C39E8" w14:textId="2190908B" w:rsidR="001638AB" w:rsidRPr="00435A5E" w:rsidRDefault="00805EBF" w:rsidP="00C32E04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435A5E">
        <w:rPr>
          <w:rFonts w:eastAsia="Times New Roman"/>
          <w:b w:val="0"/>
          <w:bCs w:val="0"/>
          <w:sz w:val="24"/>
          <w:szCs w:val="24"/>
          <w:lang w:eastAsia="ru-RU"/>
        </w:rPr>
        <w:t>Р</w:t>
      </w:r>
      <w:r w:rsidR="001638AB" w:rsidRPr="00435A5E">
        <w:rPr>
          <w:rFonts w:eastAsia="Times New Roman"/>
          <w:b w:val="0"/>
          <w:bCs w:val="0"/>
          <w:sz w:val="24"/>
          <w:szCs w:val="24"/>
          <w:lang w:eastAsia="ru-RU"/>
        </w:rPr>
        <w:t xml:space="preserve">азработать оперативную систему для ежедневной, сезонной и годовой статистики </w:t>
      </w:r>
      <w:r w:rsidRPr="00435A5E">
        <w:rPr>
          <w:rFonts w:eastAsia="Times New Roman"/>
          <w:b w:val="0"/>
          <w:bCs w:val="0"/>
          <w:sz w:val="24"/>
          <w:szCs w:val="24"/>
          <w:lang w:eastAsia="ru-RU"/>
        </w:rPr>
        <w:t xml:space="preserve">ледников, многолетней мерзлоты, сезонной замерзшей почвы, ледяных озер, твердых осадков и </w:t>
      </w:r>
      <w:r w:rsidR="001638AB" w:rsidRPr="00435A5E">
        <w:rPr>
          <w:rFonts w:eastAsia="Times New Roman"/>
          <w:b w:val="0"/>
          <w:bCs w:val="0"/>
          <w:sz w:val="24"/>
          <w:szCs w:val="24"/>
          <w:lang w:eastAsia="ru-RU"/>
        </w:rPr>
        <w:t>снежного покрова.</w:t>
      </w:r>
    </w:p>
    <w:p w14:paraId="17E91B2C" w14:textId="765D9010" w:rsidR="001638AB" w:rsidRPr="00435A5E" w:rsidRDefault="001638AB" w:rsidP="00C32E04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435A5E">
        <w:rPr>
          <w:rFonts w:eastAsia="Times New Roman"/>
          <w:b w:val="0"/>
          <w:bCs w:val="0"/>
          <w:sz w:val="24"/>
          <w:szCs w:val="24"/>
          <w:lang w:eastAsia="ru-RU"/>
        </w:rPr>
        <w:t xml:space="preserve">Оценить изменения </w:t>
      </w:r>
      <w:r w:rsidR="00805EBF" w:rsidRPr="00435A5E">
        <w:rPr>
          <w:rFonts w:eastAsia="Times New Roman"/>
          <w:b w:val="0"/>
          <w:bCs w:val="0"/>
          <w:sz w:val="24"/>
          <w:szCs w:val="24"/>
          <w:lang w:eastAsia="ru-RU"/>
        </w:rPr>
        <w:t xml:space="preserve">протяженности ледников и </w:t>
      </w:r>
      <w:r w:rsidRPr="00435A5E">
        <w:rPr>
          <w:rFonts w:eastAsia="Times New Roman"/>
          <w:b w:val="0"/>
          <w:bCs w:val="0"/>
          <w:sz w:val="24"/>
          <w:szCs w:val="24"/>
          <w:lang w:eastAsia="ru-RU"/>
        </w:rPr>
        <w:t xml:space="preserve">высоты снеговой линии на сезонной и годовой основе с отчётного года (например, 2000 г.). </w:t>
      </w:r>
    </w:p>
    <w:p w14:paraId="51B9783B" w14:textId="2C5BA018" w:rsidR="001638AB" w:rsidRPr="00435A5E" w:rsidRDefault="001638AB" w:rsidP="00C32E04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435A5E">
        <w:rPr>
          <w:rFonts w:eastAsia="Times New Roman"/>
          <w:b w:val="0"/>
          <w:bCs w:val="0"/>
          <w:sz w:val="24"/>
          <w:szCs w:val="24"/>
          <w:lang w:eastAsia="ru-RU"/>
        </w:rPr>
        <w:t>Автоматизировать регулярную загрузку и обработку спутниковых данных (например, снимков MODIS/</w:t>
      </w:r>
      <w:proofErr w:type="spellStart"/>
      <w:r w:rsidRPr="00435A5E">
        <w:rPr>
          <w:rFonts w:eastAsia="Times New Roman"/>
          <w:b w:val="0"/>
          <w:bCs w:val="0"/>
          <w:sz w:val="24"/>
          <w:szCs w:val="24"/>
          <w:lang w:eastAsia="ru-RU"/>
        </w:rPr>
        <w:t>Sentinel</w:t>
      </w:r>
      <w:proofErr w:type="spellEnd"/>
      <w:r w:rsidRPr="00435A5E">
        <w:rPr>
          <w:rFonts w:eastAsia="Times New Roman"/>
          <w:b w:val="0"/>
          <w:bCs w:val="0"/>
          <w:sz w:val="24"/>
          <w:szCs w:val="24"/>
          <w:lang w:eastAsia="ru-RU"/>
        </w:rPr>
        <w:t xml:space="preserve"> и LANDSAT, а также картографирование площадей снежного покрова). </w:t>
      </w:r>
    </w:p>
    <w:p w14:paraId="555F8A9F" w14:textId="3885DBBA" w:rsidR="00805EBF" w:rsidRPr="00435A5E" w:rsidRDefault="00805EBF" w:rsidP="00C32E04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435A5E">
        <w:rPr>
          <w:rFonts w:eastAsia="Times New Roman"/>
          <w:b w:val="0"/>
          <w:bCs w:val="0"/>
          <w:sz w:val="24"/>
          <w:szCs w:val="24"/>
          <w:lang w:eastAsia="ru-RU"/>
        </w:rPr>
        <w:t xml:space="preserve">При необходимости, </w:t>
      </w:r>
      <w:r w:rsidR="00FB7C73" w:rsidRPr="00435A5E">
        <w:rPr>
          <w:rFonts w:eastAsia="Times New Roman"/>
          <w:b w:val="0"/>
          <w:bCs w:val="0"/>
          <w:sz w:val="24"/>
          <w:szCs w:val="24"/>
          <w:lang w:eastAsia="ru-RU"/>
        </w:rPr>
        <w:t>а</w:t>
      </w:r>
      <w:r w:rsidRPr="00435A5E">
        <w:rPr>
          <w:rFonts w:eastAsia="Times New Roman"/>
          <w:b w:val="0"/>
          <w:bCs w:val="0"/>
          <w:sz w:val="24"/>
          <w:szCs w:val="24"/>
          <w:lang w:eastAsia="ru-RU"/>
        </w:rPr>
        <w:t>втоматизировать мониторинг ледников и горных озер с помощью временных рядов спутниковых изображений.</w:t>
      </w:r>
    </w:p>
    <w:p w14:paraId="48D226FC" w14:textId="72201F59" w:rsidR="001638AB" w:rsidRPr="00435A5E" w:rsidRDefault="001638AB" w:rsidP="00C32E04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435A5E">
        <w:rPr>
          <w:rFonts w:eastAsia="Times New Roman"/>
          <w:b w:val="0"/>
          <w:bCs w:val="0"/>
          <w:sz w:val="24"/>
          <w:szCs w:val="24"/>
          <w:lang w:eastAsia="ru-RU"/>
        </w:rPr>
        <w:t xml:space="preserve">Предоставить интерактивное картографирование снежного покрова на территории Киргизской Республики и получить статистические данные по бассейнам, необходимые для изучения баланса снега. </w:t>
      </w:r>
    </w:p>
    <w:p w14:paraId="2AF79C5D" w14:textId="1D4DF402" w:rsidR="001638AB" w:rsidRPr="00435A5E" w:rsidRDefault="001638AB" w:rsidP="00C32E04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435A5E">
        <w:rPr>
          <w:rFonts w:eastAsia="Times New Roman"/>
          <w:b w:val="0"/>
          <w:bCs w:val="0"/>
          <w:sz w:val="24"/>
          <w:szCs w:val="24"/>
          <w:lang w:eastAsia="ru-RU"/>
        </w:rPr>
        <w:t xml:space="preserve">Разработать программное обеспечение автоматизированной операционной системы для ежедневного, сезонного и ежегодного мониторинга снега и ледников с использованием программирования на Python или R. </w:t>
      </w:r>
    </w:p>
    <w:p w14:paraId="5C7F0A78" w14:textId="7AEF277D" w:rsidR="001638AB" w:rsidRPr="00435A5E" w:rsidRDefault="001638AB" w:rsidP="00C32E04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435A5E">
        <w:rPr>
          <w:rFonts w:eastAsia="Times New Roman"/>
          <w:b w:val="0"/>
          <w:bCs w:val="0"/>
          <w:sz w:val="24"/>
          <w:szCs w:val="24"/>
          <w:lang w:eastAsia="ru-RU"/>
        </w:rPr>
        <w:t>Оценить снежный покров, осадки, стоки и другие климатологические и гидрологические параметры по данным современных станций измерения снежного покрова и ледников</w:t>
      </w:r>
      <w:r w:rsidR="00805EBF" w:rsidRPr="00435A5E">
        <w:rPr>
          <w:rFonts w:eastAsia="Times New Roman"/>
          <w:b w:val="0"/>
          <w:bCs w:val="0"/>
          <w:sz w:val="24"/>
          <w:szCs w:val="24"/>
          <w:lang w:eastAsia="ru-RU"/>
        </w:rPr>
        <w:t>, включая процессы таяния и оттаивания</w:t>
      </w:r>
      <w:r w:rsidRPr="00435A5E">
        <w:rPr>
          <w:rFonts w:eastAsia="Times New Roman"/>
          <w:b w:val="0"/>
          <w:bCs w:val="0"/>
          <w:sz w:val="24"/>
          <w:szCs w:val="24"/>
          <w:lang w:eastAsia="ru-RU"/>
        </w:rPr>
        <w:t xml:space="preserve">. </w:t>
      </w:r>
    </w:p>
    <w:p w14:paraId="777268C1" w14:textId="5AA1BF56" w:rsidR="001638AB" w:rsidRPr="00435A5E" w:rsidRDefault="001638AB" w:rsidP="00C32E04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435A5E">
        <w:rPr>
          <w:rFonts w:eastAsia="Times New Roman"/>
          <w:b w:val="0"/>
          <w:bCs w:val="0"/>
          <w:sz w:val="24"/>
          <w:szCs w:val="24"/>
          <w:lang w:eastAsia="ru-RU"/>
        </w:rPr>
        <w:t>Соответствие международной практике анализа и охвата данных по снегу и ледникам, актуальных для Кыргызстана и других регионов Центральной Азии.</w:t>
      </w:r>
    </w:p>
    <w:p w14:paraId="0BD3C43F" w14:textId="58B34039" w:rsidR="00226AB8" w:rsidRPr="00435A5E" w:rsidRDefault="001638AB" w:rsidP="00C32E04">
      <w:pPr>
        <w:numPr>
          <w:ilvl w:val="0"/>
          <w:numId w:val="3"/>
        </w:numPr>
        <w:spacing w:before="100" w:beforeAutospacing="1" w:after="100" w:afterAutospacing="1" w:line="240" w:lineRule="auto"/>
        <w:jc w:val="both"/>
      </w:pPr>
      <w:r w:rsidRPr="00435A5E">
        <w:rPr>
          <w:rFonts w:eastAsia="Times New Roman"/>
          <w:b w:val="0"/>
          <w:bCs w:val="0"/>
          <w:sz w:val="24"/>
          <w:szCs w:val="24"/>
          <w:lang w:eastAsia="ru-RU"/>
        </w:rPr>
        <w:t>разработать</w:t>
      </w:r>
      <w:r w:rsidR="003D6456" w:rsidRPr="00435A5E">
        <w:rPr>
          <w:rFonts w:eastAsia="Times New Roman"/>
          <w:b w:val="0"/>
          <w:bCs w:val="0"/>
          <w:sz w:val="24"/>
          <w:szCs w:val="24"/>
          <w:lang w:eastAsia="ru-RU"/>
        </w:rPr>
        <w:t xml:space="preserve"> технические предложения по размещению и хранению данных, включая обоснован</w:t>
      </w:r>
      <w:r w:rsidRPr="00435A5E">
        <w:rPr>
          <w:rFonts w:eastAsia="Times New Roman"/>
          <w:b w:val="0"/>
          <w:bCs w:val="0"/>
          <w:sz w:val="24"/>
          <w:szCs w:val="24"/>
          <w:lang w:eastAsia="ru-RU"/>
        </w:rPr>
        <w:t>ие</w:t>
      </w:r>
      <w:r w:rsidR="003D6456" w:rsidRPr="00435A5E">
        <w:rPr>
          <w:rFonts w:eastAsia="Times New Roman"/>
          <w:b w:val="0"/>
          <w:bCs w:val="0"/>
          <w:sz w:val="24"/>
          <w:szCs w:val="24"/>
          <w:lang w:eastAsia="ru-RU"/>
        </w:rPr>
        <w:t xml:space="preserve"> выбора между облачными, локальными или гибридными решениями</w:t>
      </w:r>
      <w:r w:rsidRPr="00435A5E">
        <w:rPr>
          <w:rFonts w:eastAsia="Times New Roman"/>
          <w:b w:val="0"/>
          <w:bCs w:val="0"/>
          <w:sz w:val="24"/>
          <w:szCs w:val="24"/>
          <w:lang w:eastAsia="ru-RU"/>
        </w:rPr>
        <w:t xml:space="preserve"> с учетом стоимости, безопасности, масштабируемости и устойчивости</w:t>
      </w:r>
      <w:r w:rsidR="003D6456" w:rsidRPr="00435A5E">
        <w:rPr>
          <w:rFonts w:eastAsia="Times New Roman"/>
          <w:b w:val="0"/>
          <w:bCs w:val="0"/>
          <w:sz w:val="24"/>
          <w:szCs w:val="24"/>
          <w:lang w:eastAsia="ru-RU"/>
        </w:rPr>
        <w:t>;</w:t>
      </w:r>
    </w:p>
    <w:p w14:paraId="7EA0BF2B" w14:textId="5C09A605" w:rsidR="00E44510" w:rsidRPr="00435A5E" w:rsidRDefault="00E44510" w:rsidP="00C32E04">
      <w:pPr>
        <w:numPr>
          <w:ilvl w:val="0"/>
          <w:numId w:val="3"/>
        </w:numPr>
        <w:spacing w:before="100" w:beforeAutospacing="1" w:after="100" w:afterAutospacing="1" w:line="240" w:lineRule="auto"/>
        <w:jc w:val="both"/>
      </w:pPr>
      <w:r w:rsidRPr="00435A5E">
        <w:rPr>
          <w:rFonts w:eastAsia="Times New Roman"/>
          <w:b w:val="0"/>
          <w:bCs w:val="0"/>
          <w:sz w:val="24"/>
          <w:szCs w:val="24"/>
          <w:lang w:eastAsia="ru-RU"/>
        </w:rPr>
        <w:t>провести</w:t>
      </w:r>
      <w:r w:rsidR="001F06F4" w:rsidRPr="00435A5E">
        <w:rPr>
          <w:rFonts w:eastAsia="Times New Roman"/>
          <w:b w:val="0"/>
          <w:bCs w:val="0"/>
          <w:sz w:val="24"/>
          <w:szCs w:val="24"/>
          <w:lang w:eastAsia="ru-RU"/>
        </w:rPr>
        <w:t xml:space="preserve"> комплексный</w:t>
      </w:r>
      <w:r w:rsidRPr="00435A5E">
        <w:rPr>
          <w:rFonts w:eastAsia="Times New Roman"/>
          <w:b w:val="0"/>
          <w:bCs w:val="0"/>
          <w:sz w:val="24"/>
          <w:szCs w:val="24"/>
          <w:lang w:eastAsia="ru-RU"/>
        </w:rPr>
        <w:t xml:space="preserve"> анализ потенциальных рисков, </w:t>
      </w:r>
      <w:r w:rsidR="001F06F4" w:rsidRPr="00435A5E">
        <w:rPr>
          <w:rFonts w:eastAsia="Times New Roman"/>
          <w:b w:val="0"/>
          <w:bCs w:val="0"/>
          <w:sz w:val="24"/>
          <w:szCs w:val="24"/>
          <w:lang w:eastAsia="ru-RU"/>
        </w:rPr>
        <w:t xml:space="preserve">охватывающие </w:t>
      </w:r>
      <w:r w:rsidRPr="00435A5E">
        <w:rPr>
          <w:rFonts w:eastAsia="Times New Roman"/>
          <w:b w:val="0"/>
          <w:bCs w:val="0"/>
          <w:sz w:val="24"/>
          <w:szCs w:val="24"/>
          <w:lang w:eastAsia="ru-RU"/>
        </w:rPr>
        <w:t>технические, институциональные</w:t>
      </w:r>
      <w:r w:rsidR="001F06F4" w:rsidRPr="00435A5E">
        <w:rPr>
          <w:rFonts w:eastAsia="Times New Roman"/>
          <w:b w:val="0"/>
          <w:bCs w:val="0"/>
          <w:sz w:val="24"/>
          <w:szCs w:val="24"/>
          <w:lang w:eastAsia="ru-RU"/>
        </w:rPr>
        <w:t xml:space="preserve">, финансовые и </w:t>
      </w:r>
      <w:r w:rsidRPr="00435A5E">
        <w:rPr>
          <w:rFonts w:eastAsia="Times New Roman"/>
          <w:b w:val="0"/>
          <w:bCs w:val="0"/>
          <w:sz w:val="24"/>
          <w:szCs w:val="24"/>
          <w:lang w:eastAsia="ru-RU"/>
        </w:rPr>
        <w:t>правовые</w:t>
      </w:r>
      <w:r w:rsidR="001F06F4" w:rsidRPr="00435A5E">
        <w:rPr>
          <w:rFonts w:eastAsia="Times New Roman"/>
          <w:b w:val="0"/>
          <w:bCs w:val="0"/>
          <w:sz w:val="24"/>
          <w:szCs w:val="24"/>
          <w:lang w:eastAsia="ru-RU"/>
        </w:rPr>
        <w:t xml:space="preserve"> риски</w:t>
      </w:r>
      <w:r w:rsidRPr="00435A5E">
        <w:rPr>
          <w:rFonts w:eastAsia="Times New Roman"/>
          <w:b w:val="0"/>
          <w:bCs w:val="0"/>
          <w:sz w:val="24"/>
          <w:szCs w:val="24"/>
          <w:lang w:eastAsia="ru-RU"/>
        </w:rPr>
        <w:t>, и предложить</w:t>
      </w:r>
      <w:r w:rsidR="001F06F4" w:rsidRPr="00435A5E">
        <w:rPr>
          <w:rFonts w:eastAsia="Times New Roman"/>
          <w:b w:val="0"/>
          <w:bCs w:val="0"/>
          <w:sz w:val="24"/>
          <w:szCs w:val="24"/>
          <w:lang w:eastAsia="ru-RU"/>
        </w:rPr>
        <w:t xml:space="preserve"> целевые</w:t>
      </w:r>
      <w:r w:rsidRPr="00435A5E">
        <w:rPr>
          <w:rFonts w:eastAsia="Times New Roman"/>
          <w:b w:val="0"/>
          <w:bCs w:val="0"/>
          <w:sz w:val="24"/>
          <w:szCs w:val="24"/>
          <w:lang w:eastAsia="ru-RU"/>
        </w:rPr>
        <w:t xml:space="preserve"> меры по их минимизации; </w:t>
      </w:r>
    </w:p>
    <w:p w14:paraId="67B6768A" w14:textId="7932E674" w:rsidR="00D200E1" w:rsidRPr="00435A5E" w:rsidRDefault="00D200E1" w:rsidP="00C32E04">
      <w:pPr>
        <w:numPr>
          <w:ilvl w:val="0"/>
          <w:numId w:val="3"/>
        </w:numPr>
        <w:spacing w:before="100" w:beforeAutospacing="1" w:after="100" w:afterAutospacing="1" w:line="240" w:lineRule="auto"/>
        <w:jc w:val="both"/>
      </w:pPr>
      <w:r w:rsidRPr="00435A5E">
        <w:rPr>
          <w:rFonts w:eastAsia="Times New Roman"/>
          <w:b w:val="0"/>
          <w:bCs w:val="0"/>
          <w:sz w:val="24"/>
          <w:szCs w:val="24"/>
          <w:lang w:eastAsia="ru-RU"/>
        </w:rPr>
        <w:t>Оценить приблизительную стоимость проектирования, разработки и внедрения предлагаемой информационной/информационной системы с разбивкой по основным статьям затрат (аппаратное обеспечение, программное обеспечение, персонал, обучение, обслуживание и т. д.).</w:t>
      </w:r>
    </w:p>
    <w:p w14:paraId="0DEB5390" w14:textId="4DC4D9AE" w:rsidR="00226AB8" w:rsidRPr="00435A5E" w:rsidRDefault="00124A85" w:rsidP="00C32E04">
      <w:pPr>
        <w:numPr>
          <w:ilvl w:val="0"/>
          <w:numId w:val="3"/>
        </w:numPr>
        <w:spacing w:before="100" w:beforeAutospacing="1" w:after="100" w:afterAutospacing="1" w:line="240" w:lineRule="auto"/>
        <w:jc w:val="both"/>
      </w:pPr>
      <w:r w:rsidRPr="00435A5E">
        <w:rPr>
          <w:rFonts w:eastAsia="Times New Roman"/>
          <w:b w:val="0"/>
          <w:bCs w:val="0"/>
          <w:sz w:val="24"/>
          <w:szCs w:val="24"/>
          <w:lang w:eastAsia="ru-RU"/>
        </w:rPr>
        <w:t xml:space="preserve">провести анализ рынка с целью выявления доступных решений, технологий и </w:t>
      </w:r>
      <w:r w:rsidR="00D200E1" w:rsidRPr="00435A5E">
        <w:rPr>
          <w:rFonts w:eastAsia="Times New Roman"/>
          <w:b w:val="0"/>
          <w:bCs w:val="0"/>
          <w:sz w:val="24"/>
          <w:szCs w:val="24"/>
          <w:lang w:eastAsia="ru-RU"/>
        </w:rPr>
        <w:t xml:space="preserve">потенциальных </w:t>
      </w:r>
      <w:r w:rsidRPr="00435A5E">
        <w:rPr>
          <w:rFonts w:eastAsia="Times New Roman"/>
          <w:b w:val="0"/>
          <w:bCs w:val="0"/>
          <w:sz w:val="24"/>
          <w:szCs w:val="24"/>
          <w:lang w:eastAsia="ru-RU"/>
        </w:rPr>
        <w:t xml:space="preserve">поставщиков для </w:t>
      </w:r>
      <w:r w:rsidR="00D200E1" w:rsidRPr="00435A5E">
        <w:rPr>
          <w:rFonts w:eastAsia="Times New Roman"/>
          <w:b w:val="0"/>
          <w:bCs w:val="0"/>
          <w:sz w:val="24"/>
          <w:szCs w:val="24"/>
          <w:lang w:eastAsia="ru-RU"/>
        </w:rPr>
        <w:t>системы, включая оценку их пригодности, стоимости и опыта использования в аналогичных условиях</w:t>
      </w:r>
      <w:r w:rsidRPr="00435A5E">
        <w:rPr>
          <w:rFonts w:eastAsia="Times New Roman"/>
          <w:b w:val="0"/>
          <w:bCs w:val="0"/>
          <w:sz w:val="24"/>
          <w:szCs w:val="24"/>
          <w:lang w:eastAsia="ru-RU"/>
        </w:rPr>
        <w:t>.</w:t>
      </w:r>
    </w:p>
    <w:p w14:paraId="358CC498" w14:textId="13DFBE62" w:rsidR="00D200E1" w:rsidRPr="00435A5E" w:rsidRDefault="00D200E1" w:rsidP="00C32E04">
      <w:pPr>
        <w:numPr>
          <w:ilvl w:val="0"/>
          <w:numId w:val="3"/>
        </w:numPr>
        <w:spacing w:before="100" w:beforeAutospacing="1" w:after="100" w:afterAutospacing="1" w:line="240" w:lineRule="auto"/>
        <w:jc w:val="both"/>
      </w:pPr>
      <w:r w:rsidRPr="00435A5E">
        <w:rPr>
          <w:rFonts w:eastAsia="Times New Roman"/>
          <w:b w:val="0"/>
          <w:bCs w:val="0"/>
          <w:sz w:val="24"/>
          <w:szCs w:val="24"/>
          <w:lang w:eastAsia="ru-RU"/>
        </w:rPr>
        <w:t>Разработать план реализации, включающий кратко-, средне- и долгосрочные действия, увязанные с институциональной готовностью и наличием бюджета.</w:t>
      </w:r>
    </w:p>
    <w:p w14:paraId="2E46456E" w14:textId="77777777" w:rsidR="00C32E04" w:rsidRPr="00435A5E" w:rsidRDefault="00805EBF" w:rsidP="00C32E04">
      <w:pPr>
        <w:numPr>
          <w:ilvl w:val="0"/>
          <w:numId w:val="3"/>
        </w:numPr>
        <w:spacing w:before="100" w:beforeAutospacing="1" w:after="100" w:afterAutospacing="1" w:line="240" w:lineRule="auto"/>
        <w:jc w:val="both"/>
      </w:pPr>
      <w:r w:rsidRPr="00435A5E">
        <w:rPr>
          <w:rFonts w:eastAsia="Times New Roman"/>
          <w:b w:val="0"/>
          <w:bCs w:val="0"/>
          <w:sz w:val="24"/>
          <w:szCs w:val="24"/>
          <w:lang w:eastAsia="ru-RU"/>
        </w:rPr>
        <w:lastRenderedPageBreak/>
        <w:t>Предложить стратегию устойчивого развития, включая предлагаемую структуру управления, модель финансирования долгосрочной деятельности и план развития потенциала.</w:t>
      </w:r>
    </w:p>
    <w:p w14:paraId="72D60C80" w14:textId="7E808FCF" w:rsidR="00D200E1" w:rsidRPr="00435A5E" w:rsidRDefault="00D200E1" w:rsidP="00C32E04">
      <w:pPr>
        <w:numPr>
          <w:ilvl w:val="0"/>
          <w:numId w:val="3"/>
        </w:numPr>
        <w:spacing w:before="100" w:beforeAutospacing="1" w:after="100" w:afterAutospacing="1" w:line="240" w:lineRule="auto"/>
        <w:jc w:val="both"/>
      </w:pPr>
      <w:r w:rsidRPr="00435A5E">
        <w:rPr>
          <w:rFonts w:eastAsia="Times New Roman"/>
          <w:b w:val="0"/>
          <w:bCs w:val="0"/>
          <w:sz w:val="24"/>
          <w:szCs w:val="24"/>
          <w:lang w:eastAsia="ru-RU"/>
        </w:rPr>
        <w:t>Определить измеримые результаты эффективности системы (например, процент охвата контролируемых ледников, частота обновления, время доступа к данным).</w:t>
      </w:r>
    </w:p>
    <w:p w14:paraId="16F66D8A" w14:textId="6565C57E" w:rsidR="002B1476" w:rsidRPr="00435A5E" w:rsidRDefault="00D200E1" w:rsidP="002B1476">
      <w:pPr>
        <w:numPr>
          <w:ilvl w:val="0"/>
          <w:numId w:val="3"/>
        </w:numPr>
        <w:spacing w:before="100" w:beforeAutospacing="1" w:after="100" w:afterAutospacing="1" w:line="240" w:lineRule="auto"/>
        <w:jc w:val="both"/>
      </w:pPr>
      <w:r w:rsidRPr="00435A5E">
        <w:rPr>
          <w:rFonts w:eastAsia="Times New Roman"/>
          <w:b w:val="0"/>
          <w:bCs w:val="0"/>
          <w:sz w:val="24"/>
          <w:szCs w:val="24"/>
          <w:lang w:eastAsia="ru-RU"/>
        </w:rPr>
        <w:t>Организовать семинар для заинтересованных сторон для представления проекта ТЭО, сбора отзывов и окончательной доработки рекомендаций.</w:t>
      </w:r>
    </w:p>
    <w:p w14:paraId="0C567035" w14:textId="416EE021" w:rsidR="002B1476" w:rsidRPr="00435A5E" w:rsidRDefault="002B1476" w:rsidP="002B1476">
      <w:pPr>
        <w:spacing w:before="100" w:beforeAutospacing="1" w:after="100" w:afterAutospacing="1" w:line="240" w:lineRule="auto"/>
        <w:ind w:left="360"/>
        <w:jc w:val="both"/>
        <w:rPr>
          <w:sz w:val="24"/>
          <w:szCs w:val="24"/>
        </w:rPr>
      </w:pPr>
      <w:r w:rsidRPr="00435A5E">
        <w:rPr>
          <w:sz w:val="24"/>
          <w:szCs w:val="24"/>
        </w:rPr>
        <w:t>3.5 Разработка финального ТЭО (Задача 5)</w:t>
      </w:r>
    </w:p>
    <w:p w14:paraId="559917BF" w14:textId="77777777" w:rsidR="002B1476" w:rsidRPr="00435A5E" w:rsidRDefault="002B1476" w:rsidP="002B1476">
      <w:pPr>
        <w:spacing w:before="100" w:beforeAutospacing="1" w:after="100" w:afterAutospacing="1" w:line="240" w:lineRule="auto"/>
        <w:ind w:left="360"/>
        <w:jc w:val="both"/>
        <w:rPr>
          <w:sz w:val="24"/>
          <w:szCs w:val="24"/>
        </w:rPr>
      </w:pPr>
    </w:p>
    <w:p w14:paraId="73582C9C" w14:textId="093B4265" w:rsidR="00E7301D" w:rsidRPr="00435A5E" w:rsidRDefault="003C4CF8" w:rsidP="003C4CF8">
      <w:pPr>
        <w:pStyle w:val="a4"/>
        <w:spacing w:before="0" w:beforeAutospacing="0" w:after="0" w:afterAutospacing="0"/>
        <w:ind w:left="360" w:firstLine="348"/>
        <w:jc w:val="both"/>
        <w:rPr>
          <w:b/>
          <w:bCs/>
        </w:rPr>
      </w:pPr>
      <w:r w:rsidRPr="00435A5E">
        <w:rPr>
          <w:b/>
          <w:bCs/>
          <w:lang w:val="en-US"/>
        </w:rPr>
        <w:t>IV</w:t>
      </w:r>
      <w:r w:rsidRPr="00435A5E">
        <w:rPr>
          <w:b/>
          <w:bCs/>
        </w:rPr>
        <w:t>.</w:t>
      </w:r>
      <w:r w:rsidRPr="00435A5E">
        <w:rPr>
          <w:b/>
          <w:bCs/>
        </w:rPr>
        <w:tab/>
      </w:r>
      <w:r w:rsidR="006E1D1A" w:rsidRPr="00435A5E">
        <w:rPr>
          <w:b/>
          <w:bCs/>
        </w:rPr>
        <w:t xml:space="preserve">ПРОДОЛЖИТЕЛЬНОСТЬ ЗАДАНИЯ </w:t>
      </w:r>
    </w:p>
    <w:p w14:paraId="18B4408E" w14:textId="5859D488" w:rsidR="00E7301D" w:rsidRPr="00435A5E" w:rsidRDefault="00E7301D" w:rsidP="003C4CF8">
      <w:pPr>
        <w:pStyle w:val="a6"/>
        <w:tabs>
          <w:tab w:val="left" w:pos="540"/>
        </w:tabs>
        <w:ind w:left="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435A5E">
        <w:rPr>
          <w:rFonts w:ascii="Times New Roman" w:hAnsi="Times New Roman"/>
          <w:sz w:val="24"/>
          <w:szCs w:val="24"/>
          <w:lang w:val="ru-RU" w:eastAsia="ru-RU"/>
        </w:rPr>
        <w:t xml:space="preserve">Срок действия контракта в соответствии с настоящим Техническим заданием составляет </w:t>
      </w:r>
      <w:r w:rsidR="00124A85" w:rsidRPr="00435A5E">
        <w:rPr>
          <w:rFonts w:ascii="Times New Roman" w:hAnsi="Times New Roman"/>
          <w:sz w:val="24"/>
          <w:szCs w:val="24"/>
          <w:lang w:val="ru-RU" w:eastAsia="ru-RU"/>
        </w:rPr>
        <w:t>6</w:t>
      </w:r>
      <w:r w:rsidRPr="00435A5E">
        <w:rPr>
          <w:rFonts w:ascii="Times New Roman" w:hAnsi="Times New Roman"/>
          <w:sz w:val="24"/>
          <w:szCs w:val="24"/>
          <w:lang w:val="ru-RU" w:eastAsia="ru-RU"/>
        </w:rPr>
        <w:t xml:space="preserve"> месяца с даты подписания контракта и может быть продлен на </w:t>
      </w:r>
      <w:r w:rsidR="00124A85" w:rsidRPr="00435A5E">
        <w:rPr>
          <w:rFonts w:ascii="Times New Roman" w:hAnsi="Times New Roman"/>
          <w:sz w:val="24"/>
          <w:szCs w:val="24"/>
          <w:lang w:val="ru-RU" w:eastAsia="ru-RU"/>
        </w:rPr>
        <w:t>срок, согласованный</w:t>
      </w:r>
      <w:r w:rsidRPr="00435A5E">
        <w:rPr>
          <w:rFonts w:ascii="Times New Roman" w:hAnsi="Times New Roman"/>
          <w:sz w:val="24"/>
          <w:szCs w:val="24"/>
          <w:lang w:val="ru-RU" w:eastAsia="ru-RU"/>
        </w:rPr>
        <w:t xml:space="preserve"> сторонами</w:t>
      </w:r>
      <w:r w:rsidR="002B1476" w:rsidRPr="00435A5E">
        <w:rPr>
          <w:rFonts w:ascii="Times New Roman" w:hAnsi="Times New Roman"/>
          <w:sz w:val="24"/>
          <w:szCs w:val="24"/>
          <w:lang w:val="ru-RU" w:eastAsia="ru-RU"/>
        </w:rPr>
        <w:t>.</w:t>
      </w:r>
      <w:r w:rsidRPr="00435A5E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</w:p>
    <w:p w14:paraId="0C35C8BA" w14:textId="77777777" w:rsidR="00124A85" w:rsidRPr="00435A5E" w:rsidRDefault="00124A85" w:rsidP="00E7301D">
      <w:pPr>
        <w:pStyle w:val="a6"/>
        <w:tabs>
          <w:tab w:val="left" w:pos="540"/>
        </w:tabs>
        <w:ind w:left="0" w:firstLine="720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016C59B6" w14:textId="378FB88C" w:rsidR="0057709B" w:rsidRPr="00435A5E" w:rsidRDefault="003C4CF8" w:rsidP="003C4CF8">
      <w:pPr>
        <w:ind w:firstLine="708"/>
        <w:rPr>
          <w:rFonts w:eastAsia="Times New Roman"/>
          <w:sz w:val="24"/>
          <w:szCs w:val="24"/>
          <w:lang w:eastAsia="ru-RU"/>
        </w:rPr>
      </w:pPr>
      <w:r w:rsidRPr="00435A5E">
        <w:rPr>
          <w:rFonts w:eastAsia="Times New Roman"/>
          <w:sz w:val="24"/>
          <w:szCs w:val="24"/>
          <w:lang w:val="en-US" w:eastAsia="ru-RU"/>
        </w:rPr>
        <w:t>V.</w:t>
      </w:r>
      <w:r w:rsidRPr="00435A5E">
        <w:rPr>
          <w:rFonts w:eastAsia="Times New Roman"/>
          <w:sz w:val="24"/>
          <w:szCs w:val="24"/>
          <w:lang w:val="en-US" w:eastAsia="ru-RU"/>
        </w:rPr>
        <w:tab/>
      </w:r>
      <w:r w:rsidR="006E1D1A" w:rsidRPr="00435A5E">
        <w:rPr>
          <w:rFonts w:eastAsia="Times New Roman"/>
          <w:sz w:val="24"/>
          <w:szCs w:val="24"/>
          <w:lang w:eastAsia="ru-RU"/>
        </w:rPr>
        <w:t>ОЖИДАЕМЫЕ РЕЗУЛЬТАТЫ</w:t>
      </w:r>
    </w:p>
    <w:tbl>
      <w:tblPr>
        <w:tblStyle w:val="a8"/>
        <w:tblW w:w="9351" w:type="dxa"/>
        <w:tblLook w:val="04A0" w:firstRow="1" w:lastRow="0" w:firstColumn="1" w:lastColumn="0" w:noHBand="0" w:noVBand="1"/>
      </w:tblPr>
      <w:tblGrid>
        <w:gridCol w:w="816"/>
        <w:gridCol w:w="5842"/>
        <w:gridCol w:w="2693"/>
      </w:tblGrid>
      <w:tr w:rsidR="002B1476" w:rsidRPr="00435A5E" w14:paraId="766889BA" w14:textId="77777777" w:rsidTr="002B1476">
        <w:tc>
          <w:tcPr>
            <w:tcW w:w="816" w:type="dxa"/>
          </w:tcPr>
          <w:p w14:paraId="33CF5FDA" w14:textId="45A9BD56" w:rsidR="002B1476" w:rsidRPr="00435A5E" w:rsidRDefault="002B1476" w:rsidP="00D200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этапа</w:t>
            </w:r>
          </w:p>
        </w:tc>
        <w:tc>
          <w:tcPr>
            <w:tcW w:w="5842" w:type="dxa"/>
          </w:tcPr>
          <w:p w14:paraId="359D015E" w14:textId="073DA17A" w:rsidR="002B1476" w:rsidRPr="00435A5E" w:rsidRDefault="002B1476" w:rsidP="00D200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</w:t>
            </w:r>
          </w:p>
        </w:tc>
        <w:tc>
          <w:tcPr>
            <w:tcW w:w="2693" w:type="dxa"/>
          </w:tcPr>
          <w:p w14:paraId="324AB0AC" w14:textId="0A3E153F" w:rsidR="002B1476" w:rsidRPr="00435A5E" w:rsidRDefault="002B1476" w:rsidP="00D200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Продолжительность со дня начала работы</w:t>
            </w:r>
          </w:p>
        </w:tc>
      </w:tr>
      <w:tr w:rsidR="002B1476" w:rsidRPr="00435A5E" w14:paraId="16A7FFAF" w14:textId="77777777" w:rsidTr="002B1476">
        <w:tc>
          <w:tcPr>
            <w:tcW w:w="816" w:type="dxa"/>
          </w:tcPr>
          <w:p w14:paraId="49CA9AF6" w14:textId="46089D89" w:rsidR="002B1476" w:rsidRPr="00435A5E" w:rsidRDefault="002B1476" w:rsidP="00C32E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42" w:type="dxa"/>
          </w:tcPr>
          <w:p w14:paraId="7CA7A887" w14:textId="47209AF0" w:rsidR="002B1476" w:rsidRPr="00435A5E" w:rsidRDefault="002B1476" w:rsidP="00C32E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Первоначальный отчет</w:t>
            </w:r>
          </w:p>
        </w:tc>
        <w:tc>
          <w:tcPr>
            <w:tcW w:w="2693" w:type="dxa"/>
          </w:tcPr>
          <w:p w14:paraId="6475CF8B" w14:textId="1AA67A08" w:rsidR="002B1476" w:rsidRPr="00435A5E" w:rsidRDefault="002B1476" w:rsidP="00C32E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недели</w:t>
            </w:r>
          </w:p>
        </w:tc>
      </w:tr>
      <w:tr w:rsidR="002B1476" w:rsidRPr="00435A5E" w14:paraId="1502267C" w14:textId="77777777" w:rsidTr="002B1476">
        <w:tc>
          <w:tcPr>
            <w:tcW w:w="816" w:type="dxa"/>
          </w:tcPr>
          <w:p w14:paraId="23789D35" w14:textId="77777777" w:rsidR="002B1476" w:rsidRPr="00435A5E" w:rsidRDefault="002B1476" w:rsidP="00D20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842" w:type="dxa"/>
          </w:tcPr>
          <w:p w14:paraId="6533BED0" w14:textId="41583788" w:rsidR="002B1476" w:rsidRPr="00435A5E" w:rsidRDefault="002B1476" w:rsidP="00D20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5A5E">
              <w:rPr>
                <w:rFonts w:ascii="Times New Roman" w:hAnsi="Times New Roman" w:cs="Times New Roman"/>
                <w:sz w:val="24"/>
                <w:szCs w:val="24"/>
              </w:rPr>
              <w:t>Аналитический отчет – Функциональный анализ</w:t>
            </w:r>
          </w:p>
        </w:tc>
        <w:tc>
          <w:tcPr>
            <w:tcW w:w="2693" w:type="dxa"/>
          </w:tcPr>
          <w:p w14:paraId="6EE652C4" w14:textId="4131C74E" w:rsidR="002B1476" w:rsidRPr="00435A5E" w:rsidRDefault="002B1476" w:rsidP="00D200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месяца</w:t>
            </w:r>
          </w:p>
        </w:tc>
      </w:tr>
      <w:tr w:rsidR="002B1476" w:rsidRPr="00435A5E" w14:paraId="1D8C4D61" w14:textId="77777777" w:rsidTr="002B1476">
        <w:tc>
          <w:tcPr>
            <w:tcW w:w="816" w:type="dxa"/>
          </w:tcPr>
          <w:p w14:paraId="0E8B3180" w14:textId="77777777" w:rsidR="002B1476" w:rsidRPr="00435A5E" w:rsidRDefault="002B1476" w:rsidP="00B914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842" w:type="dxa"/>
          </w:tcPr>
          <w:p w14:paraId="050E75B5" w14:textId="77777777" w:rsidR="002B1476" w:rsidRPr="00435A5E" w:rsidRDefault="002B1476" w:rsidP="002420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Аналитический отчет – Институциональный анализ</w:t>
            </w:r>
          </w:p>
          <w:p w14:paraId="6FA912B9" w14:textId="16C64C84" w:rsidR="002B1476" w:rsidRPr="00435A5E" w:rsidRDefault="002B1476" w:rsidP="002420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Объединенный сводный отчет с основными выводами и рекомендациями по бизнес-процессам</w:t>
            </w:r>
          </w:p>
        </w:tc>
        <w:tc>
          <w:tcPr>
            <w:tcW w:w="2693" w:type="dxa"/>
          </w:tcPr>
          <w:p w14:paraId="6BE078EF" w14:textId="7A098AEF" w:rsidR="002B1476" w:rsidRPr="00435A5E" w:rsidRDefault="002B1476" w:rsidP="00B914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 месяца</w:t>
            </w:r>
          </w:p>
        </w:tc>
      </w:tr>
      <w:tr w:rsidR="002B1476" w:rsidRPr="00435A5E" w14:paraId="01EF33AB" w14:textId="77777777" w:rsidTr="002B1476">
        <w:tc>
          <w:tcPr>
            <w:tcW w:w="816" w:type="dxa"/>
          </w:tcPr>
          <w:p w14:paraId="2A815316" w14:textId="77777777" w:rsidR="002B1476" w:rsidRPr="00435A5E" w:rsidRDefault="002B1476" w:rsidP="00B914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842" w:type="dxa"/>
          </w:tcPr>
          <w:p w14:paraId="3E5D4C75" w14:textId="6C195D85" w:rsidR="002B1476" w:rsidRPr="00435A5E" w:rsidRDefault="002B1476" w:rsidP="00B914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по техническому анализу</w:t>
            </w:r>
          </w:p>
          <w:p w14:paraId="1C4AF9B3" w14:textId="77777777" w:rsidR="002B1476" w:rsidRPr="00435A5E" w:rsidRDefault="002B1476" w:rsidP="00B914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35A0FAA" w14:textId="77777777" w:rsidR="002B1476" w:rsidRPr="00435A5E" w:rsidRDefault="002B1476" w:rsidP="00B914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</w:tcPr>
          <w:p w14:paraId="706586BF" w14:textId="5B23ECCE" w:rsidR="002B1476" w:rsidRPr="00435A5E" w:rsidRDefault="002B1476" w:rsidP="00B914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 месяца</w:t>
            </w:r>
          </w:p>
        </w:tc>
      </w:tr>
      <w:tr w:rsidR="002B1476" w:rsidRPr="00435A5E" w14:paraId="635F13F8" w14:textId="77777777" w:rsidTr="002B1476">
        <w:tc>
          <w:tcPr>
            <w:tcW w:w="816" w:type="dxa"/>
          </w:tcPr>
          <w:p w14:paraId="509DD859" w14:textId="77777777" w:rsidR="002B1476" w:rsidRPr="00435A5E" w:rsidRDefault="002B1476" w:rsidP="00B914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842" w:type="dxa"/>
          </w:tcPr>
          <w:p w14:paraId="5281B523" w14:textId="7046BBD3" w:rsidR="002B1476" w:rsidRPr="00435A5E" w:rsidRDefault="002B1476" w:rsidP="00B914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технико-экономического обоснования (ТЭО) и семинар</w:t>
            </w:r>
          </w:p>
        </w:tc>
        <w:tc>
          <w:tcPr>
            <w:tcW w:w="2693" w:type="dxa"/>
          </w:tcPr>
          <w:p w14:paraId="34A61ACE" w14:textId="56F1F460" w:rsidR="002B1476" w:rsidRPr="00435A5E" w:rsidRDefault="002B1476" w:rsidP="00B914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месяцев</w:t>
            </w:r>
          </w:p>
        </w:tc>
      </w:tr>
      <w:tr w:rsidR="002B1476" w:rsidRPr="00435A5E" w14:paraId="446AE7E3" w14:textId="77777777" w:rsidTr="002B1476">
        <w:tc>
          <w:tcPr>
            <w:tcW w:w="816" w:type="dxa"/>
          </w:tcPr>
          <w:p w14:paraId="518E07B4" w14:textId="77777777" w:rsidR="002B1476" w:rsidRPr="00435A5E" w:rsidRDefault="002B1476" w:rsidP="00B914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5842" w:type="dxa"/>
          </w:tcPr>
          <w:p w14:paraId="50CA72D6" w14:textId="678B3638" w:rsidR="002B1476" w:rsidRPr="00435A5E" w:rsidRDefault="002B1476" w:rsidP="00B914E0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435A5E">
              <w:rPr>
                <w:rFonts w:ascii="Times New Roman" w:hAnsi="Times New Roman" w:cs="Times New Roman"/>
              </w:rPr>
              <w:t>Окончательное ТЭО. После завершения всех мероприятий, консультант должен представить итоговый отчет</w:t>
            </w:r>
          </w:p>
        </w:tc>
        <w:tc>
          <w:tcPr>
            <w:tcW w:w="2693" w:type="dxa"/>
          </w:tcPr>
          <w:p w14:paraId="1668900C" w14:textId="6DA18E1E" w:rsidR="002B1476" w:rsidRPr="00435A5E" w:rsidRDefault="002B1476" w:rsidP="00B914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месяцев</w:t>
            </w:r>
          </w:p>
        </w:tc>
      </w:tr>
    </w:tbl>
    <w:p w14:paraId="20C4AA8B" w14:textId="77777777" w:rsidR="00D200E1" w:rsidRPr="00435A5E" w:rsidRDefault="00D200E1" w:rsidP="006E1D1A">
      <w:pPr>
        <w:rPr>
          <w:rFonts w:eastAsia="Times New Roman"/>
          <w:color w:val="000000" w:themeColor="text1"/>
          <w:sz w:val="22"/>
          <w:szCs w:val="22"/>
          <w:lang w:eastAsia="ru-RU"/>
        </w:rPr>
      </w:pPr>
    </w:p>
    <w:p w14:paraId="2674E8D5" w14:textId="63EF5CEC" w:rsidR="00C908AB" w:rsidRPr="00435A5E" w:rsidRDefault="00C908AB" w:rsidP="00C908AB">
      <w:pPr>
        <w:pStyle w:val="HTML"/>
        <w:numPr>
          <w:ilvl w:val="1"/>
          <w:numId w:val="2"/>
        </w:numPr>
        <w:shd w:val="clear" w:color="auto" w:fill="FFFFFF"/>
        <w:ind w:left="0" w:firstLine="0"/>
        <w:rPr>
          <w:rFonts w:ascii="Times New Roman" w:hAnsi="Times New Roman" w:cs="Times New Roman"/>
          <w:sz w:val="24"/>
          <w:szCs w:val="24"/>
        </w:rPr>
      </w:pPr>
      <w:r w:rsidRPr="00435A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ОТЧЕТНОСТЬ </w:t>
      </w:r>
    </w:p>
    <w:p w14:paraId="5FE04391" w14:textId="77777777" w:rsidR="003C4CF8" w:rsidRPr="00435A5E" w:rsidRDefault="003C4CF8" w:rsidP="003C4CF8">
      <w:pPr>
        <w:spacing w:after="0" w:line="240" w:lineRule="auto"/>
        <w:contextualSpacing/>
        <w:jc w:val="both"/>
        <w:rPr>
          <w:rFonts w:eastAsia="Times New Roman"/>
          <w:b w:val="0"/>
          <w:bCs w:val="0"/>
          <w:sz w:val="24"/>
          <w:szCs w:val="24"/>
          <w:lang w:val="ky-KG" w:eastAsia="ru-RU"/>
        </w:rPr>
      </w:pPr>
      <w:bookmarkStart w:id="1" w:name="_Hlk199237916"/>
    </w:p>
    <w:p w14:paraId="445AE4AF" w14:textId="5E6B9281" w:rsidR="00421577" w:rsidRPr="00435A5E" w:rsidRDefault="00C908AB" w:rsidP="003C4CF8">
      <w:pPr>
        <w:spacing w:after="0" w:line="240" w:lineRule="auto"/>
        <w:contextualSpacing/>
        <w:jc w:val="both"/>
      </w:pPr>
      <w:r w:rsidRPr="00435A5E">
        <w:rPr>
          <w:rFonts w:eastAsia="Times New Roman"/>
          <w:b w:val="0"/>
          <w:bCs w:val="0"/>
          <w:sz w:val="24"/>
          <w:szCs w:val="24"/>
          <w:lang w:val="ky-KG" w:eastAsia="ru-RU"/>
        </w:rPr>
        <w:t>Консультант подотчетен директору</w:t>
      </w:r>
      <w:r w:rsidR="00670DB7" w:rsidRPr="00435A5E">
        <w:rPr>
          <w:rFonts w:eastAsia="Times New Roman"/>
          <w:b w:val="0"/>
          <w:bCs w:val="0"/>
          <w:strike/>
          <w:color w:val="FF0000"/>
          <w:sz w:val="24"/>
          <w:szCs w:val="24"/>
          <w:lang w:val="ky-KG" w:eastAsia="ru-RU"/>
        </w:rPr>
        <w:t xml:space="preserve"> </w:t>
      </w:r>
      <w:r w:rsidRPr="00435A5E">
        <w:rPr>
          <w:rFonts w:eastAsia="Times New Roman"/>
          <w:b w:val="0"/>
          <w:bCs w:val="0"/>
          <w:sz w:val="24"/>
          <w:szCs w:val="24"/>
          <w:lang w:val="ky-KG" w:eastAsia="ru-RU"/>
        </w:rPr>
        <w:t>Кыргызгидромета</w:t>
      </w:r>
      <w:r w:rsidR="00842EDB" w:rsidRPr="00435A5E">
        <w:rPr>
          <w:rFonts w:eastAsia="Times New Roman"/>
          <w:b w:val="0"/>
          <w:bCs w:val="0"/>
          <w:sz w:val="24"/>
          <w:szCs w:val="24"/>
          <w:lang w:val="ky-KG" w:eastAsia="ru-RU"/>
        </w:rPr>
        <w:t>, со-директору ЦАИИЗ</w:t>
      </w:r>
      <w:r w:rsidR="00804779" w:rsidRPr="00435A5E">
        <w:rPr>
          <w:rFonts w:eastAsia="Times New Roman"/>
          <w:b w:val="0"/>
          <w:bCs w:val="0"/>
          <w:sz w:val="24"/>
          <w:szCs w:val="24"/>
          <w:lang w:val="ky-KG" w:eastAsia="ru-RU"/>
        </w:rPr>
        <w:t>,</w:t>
      </w:r>
      <w:r w:rsidRPr="00435A5E">
        <w:rPr>
          <w:rFonts w:eastAsia="Times New Roman"/>
          <w:b w:val="0"/>
          <w:bCs w:val="0"/>
          <w:sz w:val="24"/>
          <w:szCs w:val="24"/>
          <w:lang w:val="ky-KG" w:eastAsia="ru-RU"/>
        </w:rPr>
        <w:t xml:space="preserve"> заведующему ТШМНЦ</w:t>
      </w:r>
      <w:r w:rsidR="00804779" w:rsidRPr="00435A5E">
        <w:rPr>
          <w:rFonts w:eastAsia="Times New Roman"/>
          <w:b w:val="0"/>
          <w:bCs w:val="0"/>
          <w:sz w:val="24"/>
          <w:szCs w:val="24"/>
          <w:lang w:val="ky-KG" w:eastAsia="ru-RU"/>
        </w:rPr>
        <w:t xml:space="preserve"> и ОРП</w:t>
      </w:r>
      <w:r w:rsidRPr="00435A5E">
        <w:rPr>
          <w:rFonts w:eastAsia="Times New Roman"/>
          <w:b w:val="0"/>
          <w:bCs w:val="0"/>
          <w:sz w:val="24"/>
          <w:szCs w:val="24"/>
          <w:lang w:val="ky-KG" w:eastAsia="ru-RU"/>
        </w:rPr>
        <w:t xml:space="preserve">. </w:t>
      </w:r>
      <w:r w:rsidRPr="00435A5E">
        <w:rPr>
          <w:rFonts w:eastAsia="Times New Roman"/>
          <w:b w:val="0"/>
          <w:bCs w:val="0"/>
          <w:sz w:val="24"/>
          <w:szCs w:val="24"/>
        </w:rPr>
        <w:t>По итогам каждого этапа работ консультант должен предоставлять отчет о выполнении обязательств в соответствии с объемом услуг настоящего Технического задания.</w:t>
      </w:r>
      <w:r w:rsidR="0024207C" w:rsidRPr="00435A5E">
        <w:t xml:space="preserve"> </w:t>
      </w:r>
    </w:p>
    <w:p w14:paraId="6EEBF058" w14:textId="77777777" w:rsidR="003C4CF8" w:rsidRPr="00435A5E" w:rsidRDefault="003C4CF8" w:rsidP="003C4CF8">
      <w:pPr>
        <w:spacing w:after="0" w:line="240" w:lineRule="auto"/>
        <w:contextualSpacing/>
        <w:jc w:val="both"/>
        <w:rPr>
          <w:rFonts w:eastAsia="Times New Roman"/>
          <w:b w:val="0"/>
          <w:bCs w:val="0"/>
          <w:sz w:val="24"/>
          <w:szCs w:val="24"/>
        </w:rPr>
      </w:pPr>
    </w:p>
    <w:p w14:paraId="65FE916E" w14:textId="398CF050" w:rsidR="00421577" w:rsidRPr="00435A5E" w:rsidRDefault="00421577" w:rsidP="003C4CF8">
      <w:pPr>
        <w:spacing w:after="0" w:line="240" w:lineRule="auto"/>
        <w:contextualSpacing/>
        <w:jc w:val="both"/>
        <w:rPr>
          <w:rFonts w:eastAsia="Times New Roman"/>
          <w:b w:val="0"/>
          <w:bCs w:val="0"/>
          <w:sz w:val="24"/>
          <w:szCs w:val="24"/>
        </w:rPr>
      </w:pPr>
      <w:r w:rsidRPr="00435A5E">
        <w:rPr>
          <w:rFonts w:eastAsia="Times New Roman"/>
          <w:b w:val="0"/>
          <w:bCs w:val="0"/>
          <w:sz w:val="24"/>
          <w:szCs w:val="24"/>
        </w:rPr>
        <w:t xml:space="preserve">На протяжении всего срока выполнения задания Консультант должен предоставлять копии всех результатов работы </w:t>
      </w:r>
      <w:proofErr w:type="spellStart"/>
      <w:r w:rsidRPr="00435A5E">
        <w:rPr>
          <w:rFonts w:eastAsia="Times New Roman"/>
          <w:b w:val="0"/>
          <w:bCs w:val="0"/>
          <w:sz w:val="24"/>
          <w:szCs w:val="24"/>
        </w:rPr>
        <w:t>Кыргызгидромету</w:t>
      </w:r>
      <w:proofErr w:type="spellEnd"/>
      <w:r w:rsidRPr="00435A5E">
        <w:rPr>
          <w:rFonts w:eastAsia="Times New Roman"/>
          <w:b w:val="0"/>
          <w:bCs w:val="0"/>
          <w:sz w:val="24"/>
          <w:szCs w:val="24"/>
        </w:rPr>
        <w:t>, ЦАИИЗ, ТШВНЦ и обеспечивать тесную координацию с этими учреждениями-бенефициарами для проверки, обратной связи и утверждения результатов.</w:t>
      </w:r>
    </w:p>
    <w:p w14:paraId="33EAFAA1" w14:textId="15D490FE" w:rsidR="00421577" w:rsidRPr="00435A5E" w:rsidRDefault="00421577" w:rsidP="003C4CF8">
      <w:pPr>
        <w:spacing w:after="0" w:line="240" w:lineRule="auto"/>
        <w:contextualSpacing/>
        <w:jc w:val="both"/>
        <w:rPr>
          <w:rFonts w:eastAsia="Times New Roman"/>
          <w:b w:val="0"/>
          <w:bCs w:val="0"/>
          <w:sz w:val="24"/>
          <w:szCs w:val="24"/>
        </w:rPr>
      </w:pPr>
      <w:r w:rsidRPr="00435A5E">
        <w:rPr>
          <w:rFonts w:eastAsia="Times New Roman"/>
          <w:b w:val="0"/>
          <w:bCs w:val="0"/>
          <w:sz w:val="24"/>
          <w:szCs w:val="24"/>
        </w:rPr>
        <w:t xml:space="preserve">Отчет также должен быть представлен для получения обратной связи межведомственной рабочей группе (МРГ), созданной приказом МЧС КР № 603 от 29 мая 2023 года. После рассмотрения МРГ отчеты будут утверждаться </w:t>
      </w:r>
      <w:proofErr w:type="spellStart"/>
      <w:r w:rsidRPr="00435A5E">
        <w:rPr>
          <w:rFonts w:eastAsia="Times New Roman"/>
          <w:b w:val="0"/>
          <w:bCs w:val="0"/>
          <w:sz w:val="24"/>
          <w:szCs w:val="24"/>
        </w:rPr>
        <w:t>Кыргызгидрометом</w:t>
      </w:r>
      <w:proofErr w:type="spellEnd"/>
      <w:r w:rsidRPr="00435A5E">
        <w:rPr>
          <w:rFonts w:eastAsia="Times New Roman"/>
          <w:b w:val="0"/>
          <w:bCs w:val="0"/>
          <w:sz w:val="24"/>
          <w:szCs w:val="24"/>
        </w:rPr>
        <w:t>.</w:t>
      </w:r>
    </w:p>
    <w:p w14:paraId="6E14F324" w14:textId="7E308392" w:rsidR="00C908AB" w:rsidRPr="00435A5E" w:rsidRDefault="00C908AB" w:rsidP="00421577">
      <w:pPr>
        <w:spacing w:after="0" w:line="240" w:lineRule="auto"/>
        <w:ind w:firstLine="708"/>
        <w:contextualSpacing/>
        <w:jc w:val="both"/>
        <w:rPr>
          <w:rFonts w:eastAsia="Times New Roman"/>
          <w:b w:val="0"/>
          <w:bCs w:val="0"/>
          <w:sz w:val="24"/>
          <w:szCs w:val="24"/>
        </w:rPr>
      </w:pPr>
    </w:p>
    <w:bookmarkEnd w:id="1"/>
    <w:p w14:paraId="5C2E540A" w14:textId="6D7406F4" w:rsidR="00C908AB" w:rsidRPr="00435A5E" w:rsidRDefault="00C908AB" w:rsidP="003C4CF8">
      <w:pPr>
        <w:spacing w:after="0" w:line="240" w:lineRule="auto"/>
        <w:jc w:val="both"/>
        <w:rPr>
          <w:rFonts w:eastAsia="Times New Roman"/>
          <w:b w:val="0"/>
          <w:bCs w:val="0"/>
          <w:sz w:val="24"/>
          <w:szCs w:val="24"/>
        </w:rPr>
      </w:pPr>
      <w:r w:rsidRPr="00435A5E">
        <w:rPr>
          <w:rFonts w:eastAsia="Times New Roman"/>
          <w:b w:val="0"/>
          <w:bCs w:val="0"/>
          <w:sz w:val="24"/>
          <w:szCs w:val="24"/>
          <w:lang w:val="ky-KG"/>
        </w:rPr>
        <w:lastRenderedPageBreak/>
        <w:t>О</w:t>
      </w:r>
      <w:proofErr w:type="spellStart"/>
      <w:r w:rsidRPr="00435A5E">
        <w:rPr>
          <w:rFonts w:eastAsia="Times New Roman"/>
          <w:b w:val="0"/>
          <w:bCs w:val="0"/>
          <w:sz w:val="24"/>
          <w:szCs w:val="24"/>
        </w:rPr>
        <w:t>тчеты</w:t>
      </w:r>
      <w:proofErr w:type="spellEnd"/>
      <w:r w:rsidRPr="00435A5E">
        <w:rPr>
          <w:rFonts w:eastAsia="Times New Roman"/>
          <w:b w:val="0"/>
          <w:bCs w:val="0"/>
          <w:sz w:val="24"/>
          <w:szCs w:val="24"/>
        </w:rPr>
        <w:t xml:space="preserve"> будут предоставляться в соответствии с </w:t>
      </w:r>
      <w:r w:rsidR="001F0F92" w:rsidRPr="00435A5E">
        <w:rPr>
          <w:rFonts w:eastAsia="Times New Roman"/>
          <w:b w:val="0"/>
          <w:bCs w:val="0"/>
          <w:sz w:val="24"/>
          <w:szCs w:val="24"/>
        </w:rPr>
        <w:t>ожидаемыми</w:t>
      </w:r>
      <w:r w:rsidRPr="00435A5E">
        <w:rPr>
          <w:rFonts w:eastAsia="Times New Roman"/>
          <w:b w:val="0"/>
          <w:bCs w:val="0"/>
          <w:sz w:val="24"/>
          <w:szCs w:val="24"/>
        </w:rPr>
        <w:t xml:space="preserve"> сроками, а также формой и содержанием, согласованными с Заказчиком. </w:t>
      </w:r>
      <w:bookmarkStart w:id="2" w:name="_Hlk199238038"/>
      <w:r w:rsidRPr="00435A5E">
        <w:rPr>
          <w:rFonts w:eastAsia="Times New Roman"/>
          <w:b w:val="0"/>
          <w:bCs w:val="0"/>
          <w:sz w:val="24"/>
          <w:szCs w:val="24"/>
        </w:rPr>
        <w:t xml:space="preserve">Отчеты будут подготовлены на русском и английском языках в электронном формате. Электронные документы будут сохранены в формате MS Word с использованием шрифта Times New </w:t>
      </w:r>
      <w:proofErr w:type="spellStart"/>
      <w:r w:rsidRPr="00435A5E">
        <w:rPr>
          <w:rFonts w:eastAsia="Times New Roman"/>
          <w:b w:val="0"/>
          <w:bCs w:val="0"/>
          <w:sz w:val="24"/>
          <w:szCs w:val="24"/>
        </w:rPr>
        <w:t>Roman</w:t>
      </w:r>
      <w:proofErr w:type="spellEnd"/>
      <w:r w:rsidRPr="00435A5E">
        <w:rPr>
          <w:rFonts w:eastAsia="Times New Roman"/>
          <w:b w:val="0"/>
          <w:bCs w:val="0"/>
          <w:sz w:val="24"/>
          <w:szCs w:val="24"/>
        </w:rPr>
        <w:t>, размер 12. На титульном листе отчета будет указано название проекта, название и номер контакта, имя автора и дата отчета. На титульном листе также будет размещен логотип Кыргызской Республики</w:t>
      </w:r>
      <w:r w:rsidR="00E769AD" w:rsidRPr="00435A5E">
        <w:rPr>
          <w:rFonts w:eastAsia="Times New Roman"/>
          <w:b w:val="0"/>
          <w:bCs w:val="0"/>
          <w:sz w:val="24"/>
          <w:szCs w:val="24"/>
        </w:rPr>
        <w:t xml:space="preserve">, </w:t>
      </w:r>
      <w:r w:rsidR="00E769AD" w:rsidRPr="00435A5E">
        <w:rPr>
          <w:rFonts w:eastAsia="Times New Roman"/>
          <w:b w:val="0"/>
          <w:bCs w:val="0"/>
          <w:sz w:val="24"/>
          <w:szCs w:val="24"/>
          <w:lang w:val="en-US"/>
        </w:rPr>
        <w:t>KG</w:t>
      </w:r>
      <w:r w:rsidR="00E769AD" w:rsidRPr="00435A5E">
        <w:rPr>
          <w:rFonts w:eastAsia="Times New Roman"/>
          <w:b w:val="0"/>
          <w:bCs w:val="0"/>
          <w:sz w:val="24"/>
          <w:szCs w:val="24"/>
        </w:rPr>
        <w:t xml:space="preserve"> </w:t>
      </w:r>
      <w:r w:rsidR="00E769AD" w:rsidRPr="00435A5E">
        <w:rPr>
          <w:rFonts w:eastAsia="Times New Roman"/>
          <w:b w:val="0"/>
          <w:bCs w:val="0"/>
          <w:sz w:val="24"/>
          <w:szCs w:val="24"/>
          <w:lang w:val="en-US"/>
        </w:rPr>
        <w:t>RESILAND</w:t>
      </w:r>
      <w:r w:rsidR="001F0F92" w:rsidRPr="00435A5E">
        <w:rPr>
          <w:rFonts w:eastAsia="Times New Roman"/>
          <w:b w:val="0"/>
          <w:bCs w:val="0"/>
          <w:sz w:val="24"/>
          <w:szCs w:val="24"/>
        </w:rPr>
        <w:t>.</w:t>
      </w:r>
    </w:p>
    <w:p w14:paraId="2ECD023B" w14:textId="77777777" w:rsidR="003C4CF8" w:rsidRPr="00435A5E" w:rsidRDefault="003C4CF8" w:rsidP="003C4CF8">
      <w:pPr>
        <w:spacing w:after="0" w:line="240" w:lineRule="auto"/>
        <w:jc w:val="both"/>
        <w:rPr>
          <w:rFonts w:eastAsia="Times New Roman"/>
          <w:b w:val="0"/>
          <w:bCs w:val="0"/>
          <w:sz w:val="24"/>
          <w:szCs w:val="24"/>
        </w:rPr>
      </w:pPr>
    </w:p>
    <w:p w14:paraId="54BDB0C9" w14:textId="6C706484" w:rsidR="00C908AB" w:rsidRPr="00435A5E" w:rsidRDefault="00C908AB" w:rsidP="003C4CF8">
      <w:pPr>
        <w:spacing w:after="0" w:line="240" w:lineRule="auto"/>
        <w:jc w:val="both"/>
        <w:rPr>
          <w:rFonts w:eastAsia="Times New Roman"/>
          <w:b w:val="0"/>
          <w:bCs w:val="0"/>
          <w:sz w:val="24"/>
          <w:szCs w:val="24"/>
        </w:rPr>
      </w:pPr>
      <w:r w:rsidRPr="00435A5E">
        <w:rPr>
          <w:rFonts w:eastAsia="Times New Roman"/>
          <w:b w:val="0"/>
          <w:bCs w:val="0"/>
          <w:sz w:val="24"/>
          <w:szCs w:val="24"/>
        </w:rPr>
        <w:t xml:space="preserve">Комментарии к отчетам должны быть представлены или отчет должен быть одобрен в течении </w:t>
      </w:r>
      <w:r w:rsidRPr="00435A5E">
        <w:rPr>
          <w:rFonts w:eastAsia="Times New Roman"/>
          <w:b w:val="0"/>
          <w:bCs w:val="0"/>
          <w:sz w:val="24"/>
          <w:szCs w:val="24"/>
          <w:lang w:val="ky-KG"/>
        </w:rPr>
        <w:t>5</w:t>
      </w:r>
      <w:r w:rsidRPr="00435A5E">
        <w:rPr>
          <w:rFonts w:eastAsia="Times New Roman"/>
          <w:b w:val="0"/>
          <w:bCs w:val="0"/>
          <w:sz w:val="24"/>
          <w:szCs w:val="24"/>
        </w:rPr>
        <w:t xml:space="preserve"> рабочих дней со дня получения. Консультант пересмотрит отчет и представит его на окончательное утверждение в течение </w:t>
      </w:r>
      <w:r w:rsidRPr="00435A5E">
        <w:rPr>
          <w:rFonts w:eastAsia="Times New Roman"/>
          <w:b w:val="0"/>
          <w:bCs w:val="0"/>
          <w:sz w:val="24"/>
          <w:szCs w:val="24"/>
          <w:lang w:val="ky-KG"/>
        </w:rPr>
        <w:t>3</w:t>
      </w:r>
      <w:r w:rsidRPr="00435A5E">
        <w:rPr>
          <w:rFonts w:eastAsia="Times New Roman"/>
          <w:b w:val="0"/>
          <w:bCs w:val="0"/>
          <w:sz w:val="24"/>
          <w:szCs w:val="24"/>
        </w:rPr>
        <w:t xml:space="preserve"> рабочих дней после получения комментариев. </w:t>
      </w:r>
    </w:p>
    <w:p w14:paraId="4158F1FB" w14:textId="77777777" w:rsidR="003C4CF8" w:rsidRPr="00435A5E" w:rsidRDefault="003C4CF8" w:rsidP="003C4CF8">
      <w:pPr>
        <w:spacing w:after="0" w:line="240" w:lineRule="auto"/>
        <w:jc w:val="both"/>
        <w:rPr>
          <w:rFonts w:eastAsia="Times New Roman"/>
          <w:b w:val="0"/>
          <w:bCs w:val="0"/>
          <w:sz w:val="24"/>
          <w:szCs w:val="24"/>
        </w:rPr>
      </w:pPr>
    </w:p>
    <w:p w14:paraId="0C33FEE4" w14:textId="09DB6907" w:rsidR="00C908AB" w:rsidRPr="00435A5E" w:rsidRDefault="00C908AB" w:rsidP="003C4CF8">
      <w:pPr>
        <w:spacing w:after="0" w:line="240" w:lineRule="auto"/>
        <w:jc w:val="both"/>
        <w:rPr>
          <w:rFonts w:eastAsia="Times New Roman"/>
          <w:b w:val="0"/>
          <w:bCs w:val="0"/>
          <w:sz w:val="24"/>
          <w:szCs w:val="24"/>
        </w:rPr>
      </w:pPr>
      <w:r w:rsidRPr="00435A5E">
        <w:rPr>
          <w:rFonts w:eastAsia="Times New Roman"/>
          <w:b w:val="0"/>
          <w:bCs w:val="0"/>
          <w:sz w:val="24"/>
          <w:szCs w:val="24"/>
        </w:rPr>
        <w:t xml:space="preserve">Заказчик рассмотрит отчет, чтобы убедиться, что предыдущие комментарии учтены должным образом, и утвердит отчет в течение </w:t>
      </w:r>
      <w:r w:rsidRPr="00435A5E">
        <w:rPr>
          <w:rFonts w:eastAsia="Times New Roman"/>
          <w:b w:val="0"/>
          <w:bCs w:val="0"/>
          <w:sz w:val="24"/>
          <w:szCs w:val="24"/>
          <w:lang w:val="ky-KG"/>
        </w:rPr>
        <w:t>3</w:t>
      </w:r>
      <w:r w:rsidRPr="00435A5E">
        <w:rPr>
          <w:rFonts w:eastAsia="Times New Roman"/>
          <w:b w:val="0"/>
          <w:bCs w:val="0"/>
          <w:sz w:val="24"/>
          <w:szCs w:val="24"/>
        </w:rPr>
        <w:t xml:space="preserve"> рабочих дней после получения пересмотренной версии. </w:t>
      </w:r>
    </w:p>
    <w:p w14:paraId="41C62B92" w14:textId="6E8D7933" w:rsidR="00C908AB" w:rsidRPr="00435A5E" w:rsidRDefault="00C908AB" w:rsidP="003C4CF8">
      <w:pPr>
        <w:spacing w:after="0" w:line="240" w:lineRule="auto"/>
        <w:jc w:val="both"/>
        <w:rPr>
          <w:rFonts w:eastAsia="Times New Roman"/>
          <w:b w:val="0"/>
          <w:bCs w:val="0"/>
          <w:sz w:val="24"/>
          <w:szCs w:val="24"/>
        </w:rPr>
      </w:pPr>
      <w:r w:rsidRPr="00435A5E">
        <w:rPr>
          <w:rFonts w:eastAsia="Times New Roman"/>
          <w:b w:val="0"/>
          <w:bCs w:val="0"/>
          <w:sz w:val="24"/>
          <w:szCs w:val="24"/>
        </w:rPr>
        <w:t xml:space="preserve">Заказчик подпишет акт приемки услуг в течение </w:t>
      </w:r>
      <w:r w:rsidRPr="00435A5E">
        <w:rPr>
          <w:rFonts w:eastAsia="Times New Roman"/>
          <w:b w:val="0"/>
          <w:bCs w:val="0"/>
          <w:sz w:val="24"/>
          <w:szCs w:val="24"/>
          <w:lang w:val="ky-KG"/>
        </w:rPr>
        <w:t>3</w:t>
      </w:r>
      <w:r w:rsidRPr="00435A5E">
        <w:rPr>
          <w:rFonts w:eastAsia="Times New Roman"/>
          <w:b w:val="0"/>
          <w:bCs w:val="0"/>
          <w:sz w:val="24"/>
          <w:szCs w:val="24"/>
        </w:rPr>
        <w:t xml:space="preserve"> дней после утверждения отчета.</w:t>
      </w:r>
    </w:p>
    <w:p w14:paraId="3D0EC2D8" w14:textId="0C480C1E" w:rsidR="00C908AB" w:rsidRPr="00435A5E" w:rsidRDefault="00C908AB" w:rsidP="009A7CAA">
      <w:pPr>
        <w:spacing w:after="0" w:line="240" w:lineRule="auto"/>
        <w:jc w:val="both"/>
        <w:rPr>
          <w:b w:val="0"/>
          <w:bCs w:val="0"/>
          <w:sz w:val="24"/>
          <w:szCs w:val="24"/>
        </w:rPr>
      </w:pPr>
      <w:r w:rsidRPr="00435A5E">
        <w:rPr>
          <w:b w:val="0"/>
          <w:bCs w:val="0"/>
          <w:sz w:val="24"/>
          <w:szCs w:val="24"/>
        </w:rPr>
        <w:t>По завершению каждого из мероприятий, Консультант предоставит полный пакет отчетности в следующем формате:</w:t>
      </w:r>
    </w:p>
    <w:p w14:paraId="7A55BF58" w14:textId="52DD8F2D" w:rsidR="00C908AB" w:rsidRPr="00435A5E" w:rsidRDefault="00C908AB" w:rsidP="00C908AB">
      <w:pPr>
        <w:pStyle w:val="a6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A5E">
        <w:rPr>
          <w:rFonts w:ascii="Times New Roman" w:hAnsi="Times New Roman" w:cs="Times New Roman"/>
          <w:sz w:val="24"/>
          <w:szCs w:val="24"/>
          <w:lang w:val="ru-RU"/>
        </w:rPr>
        <w:t xml:space="preserve">2 (две) копии скрепленных комплектов документации в бумажном виде на русском </w:t>
      </w:r>
      <w:r w:rsidR="00E769AD" w:rsidRPr="00435A5E">
        <w:rPr>
          <w:rFonts w:ascii="Times New Roman" w:hAnsi="Times New Roman" w:cs="Times New Roman"/>
          <w:sz w:val="24"/>
          <w:szCs w:val="24"/>
          <w:lang w:val="ru-RU"/>
        </w:rPr>
        <w:t>языке</w:t>
      </w:r>
      <w:r w:rsidRPr="00435A5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69A7BDE" w14:textId="70F46EED" w:rsidR="00C908AB" w:rsidRPr="00435A5E" w:rsidRDefault="00C908AB" w:rsidP="00C908AB">
      <w:pPr>
        <w:pStyle w:val="a6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A5E">
        <w:rPr>
          <w:rFonts w:ascii="Times New Roman" w:hAnsi="Times New Roman" w:cs="Times New Roman"/>
          <w:sz w:val="24"/>
          <w:szCs w:val="24"/>
          <w:lang w:val="ru-RU"/>
        </w:rPr>
        <w:t>1 (одна) копия комплекта документации на электронном носителе (на русском и на английском языке).</w:t>
      </w:r>
    </w:p>
    <w:p w14:paraId="6C506877" w14:textId="77777777" w:rsidR="00AD6089" w:rsidRPr="00435A5E" w:rsidRDefault="00AD6089" w:rsidP="00AD6089">
      <w:pPr>
        <w:pStyle w:val="a6"/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560BB3A" w14:textId="17826779" w:rsidR="00AD6089" w:rsidRPr="00435A5E" w:rsidRDefault="001F0F92" w:rsidP="003C4CF8">
      <w:pPr>
        <w:spacing w:after="0" w:line="240" w:lineRule="auto"/>
        <w:jc w:val="both"/>
        <w:rPr>
          <w:b w:val="0"/>
          <w:bCs w:val="0"/>
          <w:color w:val="000000" w:themeColor="text1"/>
          <w:sz w:val="24"/>
          <w:szCs w:val="24"/>
        </w:rPr>
      </w:pPr>
      <w:r w:rsidRPr="00435A5E">
        <w:rPr>
          <w:b w:val="0"/>
          <w:bCs w:val="0"/>
          <w:color w:val="000000" w:themeColor="text1"/>
          <w:sz w:val="24"/>
          <w:szCs w:val="24"/>
        </w:rPr>
        <w:t>Все</w:t>
      </w:r>
      <w:r w:rsidR="00AD6089" w:rsidRPr="00435A5E">
        <w:rPr>
          <w:b w:val="0"/>
          <w:bCs w:val="0"/>
          <w:color w:val="000000" w:themeColor="text1"/>
          <w:sz w:val="24"/>
          <w:szCs w:val="24"/>
        </w:rPr>
        <w:t xml:space="preserve"> аналитические материалы, отчеты и презентации </w:t>
      </w:r>
      <w:r w:rsidRPr="00435A5E">
        <w:rPr>
          <w:b w:val="0"/>
          <w:bCs w:val="0"/>
          <w:color w:val="000000" w:themeColor="text1"/>
          <w:sz w:val="24"/>
          <w:szCs w:val="24"/>
        </w:rPr>
        <w:t xml:space="preserve">должны быть предоставлены </w:t>
      </w:r>
      <w:r w:rsidR="00AD6089" w:rsidRPr="00435A5E">
        <w:rPr>
          <w:b w:val="0"/>
          <w:bCs w:val="0"/>
          <w:color w:val="000000" w:themeColor="text1"/>
          <w:sz w:val="24"/>
          <w:szCs w:val="24"/>
        </w:rPr>
        <w:t>на русском и английском языках.</w:t>
      </w:r>
    </w:p>
    <w:p w14:paraId="4986CFC7" w14:textId="77777777" w:rsidR="003C4CF8" w:rsidRPr="00435A5E" w:rsidRDefault="003C4CF8" w:rsidP="003C4CF8">
      <w:pPr>
        <w:pStyle w:val="a6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F8ED8E1" w14:textId="43059DE2" w:rsidR="00C908AB" w:rsidRPr="00435A5E" w:rsidRDefault="00C908AB" w:rsidP="003C4CF8">
      <w:pPr>
        <w:pStyle w:val="a6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A5E">
        <w:rPr>
          <w:rFonts w:ascii="Times New Roman" w:hAnsi="Times New Roman" w:cs="Times New Roman"/>
          <w:sz w:val="24"/>
          <w:szCs w:val="24"/>
          <w:lang w:val="ru-RU"/>
        </w:rPr>
        <w:t xml:space="preserve">Все отчеты, документы и любые продукты, разработанные в рамках </w:t>
      </w:r>
      <w:r w:rsidR="009A7CAA" w:rsidRPr="00435A5E">
        <w:rPr>
          <w:rFonts w:ascii="Times New Roman" w:hAnsi="Times New Roman" w:cs="Times New Roman"/>
          <w:sz w:val="24"/>
          <w:szCs w:val="24"/>
          <w:lang w:val="ru-RU"/>
        </w:rPr>
        <w:t>задания</w:t>
      </w:r>
      <w:r w:rsidRPr="00435A5E">
        <w:rPr>
          <w:rFonts w:ascii="Times New Roman" w:hAnsi="Times New Roman" w:cs="Times New Roman"/>
          <w:sz w:val="24"/>
          <w:szCs w:val="24"/>
          <w:lang w:val="ru-RU"/>
        </w:rPr>
        <w:t>, будут собственностью МЧС</w:t>
      </w:r>
      <w:r w:rsidR="00E769AD" w:rsidRPr="00435A5E">
        <w:rPr>
          <w:rFonts w:ascii="Times New Roman" w:hAnsi="Times New Roman" w:cs="Times New Roman"/>
          <w:sz w:val="24"/>
          <w:szCs w:val="24"/>
          <w:lang w:val="ru-RU"/>
        </w:rPr>
        <w:t xml:space="preserve"> КР</w:t>
      </w:r>
      <w:r w:rsidRPr="00435A5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bookmarkEnd w:id="2"/>
    <w:p w14:paraId="52FC9AE8" w14:textId="5254A67E" w:rsidR="0057709B" w:rsidRPr="00435A5E" w:rsidRDefault="0057709B" w:rsidP="0057709B">
      <w:pPr>
        <w:spacing w:after="0" w:line="240" w:lineRule="auto"/>
        <w:rPr>
          <w:rFonts w:eastAsia="Times New Roman"/>
          <w:b w:val="0"/>
          <w:bCs w:val="0"/>
          <w:sz w:val="24"/>
          <w:szCs w:val="24"/>
          <w:lang w:eastAsia="ru-RU"/>
        </w:rPr>
      </w:pPr>
    </w:p>
    <w:p w14:paraId="690715E6" w14:textId="55F78B67" w:rsidR="0057709B" w:rsidRPr="00435A5E" w:rsidRDefault="00C908AB" w:rsidP="009A7CAA">
      <w:pPr>
        <w:pStyle w:val="a6"/>
        <w:numPr>
          <w:ilvl w:val="1"/>
          <w:numId w:val="2"/>
        </w:numPr>
        <w:spacing w:after="0" w:line="240" w:lineRule="auto"/>
        <w:ind w:left="1276" w:hanging="949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  <w:r w:rsidRPr="00435A5E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ГРАФИК ПЛАТЕЖЕЙ</w:t>
      </w:r>
    </w:p>
    <w:tbl>
      <w:tblPr>
        <w:tblStyle w:val="TableNormal1"/>
        <w:tblW w:w="9356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09"/>
        <w:gridCol w:w="5954"/>
        <w:gridCol w:w="2693"/>
      </w:tblGrid>
      <w:tr w:rsidR="00C908AB" w:rsidRPr="00435A5E" w14:paraId="269DA547" w14:textId="77777777" w:rsidTr="009A7CAA">
        <w:trPr>
          <w:trHeight w:val="5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6199D15E" w14:textId="689C9AA5" w:rsidR="00C908AB" w:rsidRPr="00435A5E" w:rsidRDefault="0024207C" w:rsidP="0079503A">
            <w:pPr>
              <w:jc w:val="center"/>
              <w:outlineLvl w:val="0"/>
              <w:rPr>
                <w:b/>
                <w:bCs/>
                <w:position w:val="-2"/>
                <w:sz w:val="24"/>
                <w:szCs w:val="24"/>
                <w:u w:color="000000"/>
              </w:rPr>
            </w:pPr>
            <w:r w:rsidRPr="00435A5E">
              <w:rPr>
                <w:b/>
                <w:bCs/>
                <w:position w:val="-2"/>
                <w:sz w:val="24"/>
                <w:szCs w:val="24"/>
                <w:u w:color="000000"/>
              </w:rPr>
              <w:t>№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01EA2C" w14:textId="77777777" w:rsidR="00C908AB" w:rsidRPr="00435A5E" w:rsidRDefault="00C908AB" w:rsidP="0079503A">
            <w:pPr>
              <w:jc w:val="center"/>
              <w:outlineLvl w:val="0"/>
              <w:rPr>
                <w:position w:val="-2"/>
                <w:sz w:val="24"/>
                <w:szCs w:val="24"/>
                <w:u w:color="000000"/>
              </w:rPr>
            </w:pPr>
            <w:r w:rsidRPr="00435A5E">
              <w:rPr>
                <w:b/>
                <w:bCs/>
                <w:position w:val="-2"/>
                <w:sz w:val="24"/>
                <w:szCs w:val="24"/>
                <w:u w:color="000000"/>
              </w:rPr>
              <w:t>Виды работ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8190D3" w14:textId="77777777" w:rsidR="00C908AB" w:rsidRPr="00435A5E" w:rsidRDefault="00C908AB" w:rsidP="0079503A">
            <w:pPr>
              <w:jc w:val="center"/>
              <w:outlineLvl w:val="0"/>
              <w:rPr>
                <w:position w:val="-2"/>
                <w:sz w:val="24"/>
                <w:szCs w:val="24"/>
                <w:u w:color="000000"/>
              </w:rPr>
            </w:pPr>
            <w:r w:rsidRPr="00435A5E">
              <w:rPr>
                <w:b/>
                <w:bCs/>
                <w:position w:val="-2"/>
                <w:sz w:val="24"/>
                <w:szCs w:val="24"/>
                <w:u w:color="000000"/>
              </w:rPr>
              <w:t>Оплата от общей суммы контракта в %</w:t>
            </w:r>
          </w:p>
        </w:tc>
      </w:tr>
      <w:tr w:rsidR="00804779" w:rsidRPr="00435A5E" w14:paraId="13C788D1" w14:textId="77777777" w:rsidTr="009A7CAA">
        <w:trPr>
          <w:trHeight w:val="5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0A0FB1C5" w14:textId="68D88873" w:rsidR="00804779" w:rsidRPr="00435A5E" w:rsidRDefault="00804779" w:rsidP="0079503A">
            <w:pPr>
              <w:jc w:val="center"/>
              <w:outlineLvl w:val="0"/>
              <w:rPr>
                <w:position w:val="-2"/>
                <w:sz w:val="24"/>
                <w:szCs w:val="24"/>
                <w:u w:color="000000"/>
              </w:rPr>
            </w:pPr>
            <w:r w:rsidRPr="00435A5E">
              <w:rPr>
                <w:position w:val="-2"/>
                <w:sz w:val="24"/>
                <w:szCs w:val="24"/>
                <w:u w:color="000000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2376C2" w14:textId="2594EBA7" w:rsidR="00804779" w:rsidRPr="00435A5E" w:rsidRDefault="00804779" w:rsidP="00804779">
            <w:pPr>
              <w:outlineLvl w:val="0"/>
              <w:rPr>
                <w:position w:val="-2"/>
                <w:sz w:val="24"/>
                <w:szCs w:val="24"/>
                <w:u w:color="000000"/>
              </w:rPr>
            </w:pPr>
            <w:r w:rsidRPr="00435A5E">
              <w:rPr>
                <w:position w:val="-2"/>
                <w:sz w:val="24"/>
                <w:szCs w:val="24"/>
                <w:u w:color="000000"/>
              </w:rPr>
              <w:t>Первоначальный отчет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8FC00D" w14:textId="5AF3A4EC" w:rsidR="00804779" w:rsidRPr="00435A5E" w:rsidRDefault="00804779" w:rsidP="0079503A">
            <w:pPr>
              <w:jc w:val="center"/>
              <w:outlineLvl w:val="0"/>
              <w:rPr>
                <w:position w:val="-2"/>
                <w:sz w:val="24"/>
                <w:szCs w:val="24"/>
                <w:u w:color="000000"/>
              </w:rPr>
            </w:pPr>
            <w:r w:rsidRPr="00435A5E">
              <w:rPr>
                <w:position w:val="-2"/>
                <w:sz w:val="24"/>
                <w:szCs w:val="24"/>
                <w:u w:color="000000"/>
              </w:rPr>
              <w:t>10</w:t>
            </w:r>
          </w:p>
        </w:tc>
      </w:tr>
      <w:tr w:rsidR="00C908AB" w:rsidRPr="00435A5E" w14:paraId="1067B1CD" w14:textId="77777777" w:rsidTr="009A7CAA">
        <w:trPr>
          <w:trHeight w:val="2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2A5BCC41" w14:textId="702FCF69" w:rsidR="00C908AB" w:rsidRPr="00435A5E" w:rsidRDefault="0024207C" w:rsidP="00C908AB">
            <w:pPr>
              <w:jc w:val="center"/>
              <w:outlineLvl w:val="0"/>
              <w:rPr>
                <w:position w:val="-2"/>
                <w:sz w:val="24"/>
                <w:szCs w:val="24"/>
                <w:u w:color="000000"/>
                <w:lang w:val="ky-KG"/>
              </w:rPr>
            </w:pPr>
            <w:r w:rsidRPr="00435A5E">
              <w:rPr>
                <w:position w:val="-2"/>
                <w:sz w:val="24"/>
                <w:szCs w:val="24"/>
                <w:u w:color="000000"/>
                <w:lang w:val="ky-KG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79A34" w14:textId="09271622" w:rsidR="00C908AB" w:rsidRPr="00435A5E" w:rsidRDefault="0024207C" w:rsidP="00B8223F">
            <w:pPr>
              <w:jc w:val="both"/>
              <w:outlineLvl w:val="0"/>
              <w:rPr>
                <w:position w:val="-2"/>
                <w:sz w:val="24"/>
                <w:szCs w:val="24"/>
                <w:u w:color="000000"/>
              </w:rPr>
            </w:pPr>
            <w:r w:rsidRPr="00435A5E">
              <w:rPr>
                <w:sz w:val="24"/>
                <w:szCs w:val="24"/>
              </w:rPr>
              <w:t>Аналитический отчет – Функциональный анализ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A38666" w14:textId="385C10B7" w:rsidR="00C908AB" w:rsidRPr="00435A5E" w:rsidRDefault="00804779" w:rsidP="00C908AB">
            <w:pPr>
              <w:jc w:val="center"/>
              <w:outlineLvl w:val="0"/>
              <w:rPr>
                <w:position w:val="-2"/>
                <w:sz w:val="24"/>
                <w:szCs w:val="24"/>
                <w:u w:color="000000"/>
                <w:lang w:val="ky-KG"/>
              </w:rPr>
            </w:pPr>
            <w:r w:rsidRPr="00435A5E">
              <w:rPr>
                <w:position w:val="-2"/>
                <w:sz w:val="24"/>
                <w:szCs w:val="24"/>
                <w:u w:color="000000"/>
                <w:lang w:val="ky-KG"/>
              </w:rPr>
              <w:t>15</w:t>
            </w:r>
          </w:p>
        </w:tc>
      </w:tr>
      <w:tr w:rsidR="00C908AB" w:rsidRPr="00435A5E" w14:paraId="6697D930" w14:textId="77777777" w:rsidTr="009A7CAA">
        <w:trPr>
          <w:trHeight w:val="5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6BA489CB" w14:textId="7C9DE943" w:rsidR="00C908AB" w:rsidRPr="00435A5E" w:rsidRDefault="00C42F8B" w:rsidP="00C908AB">
            <w:pPr>
              <w:jc w:val="center"/>
              <w:outlineLvl w:val="0"/>
              <w:rPr>
                <w:position w:val="-2"/>
                <w:sz w:val="24"/>
                <w:szCs w:val="24"/>
                <w:u w:color="000000"/>
                <w:lang w:val="ky-KG"/>
              </w:rPr>
            </w:pPr>
            <w:r w:rsidRPr="00435A5E">
              <w:rPr>
                <w:position w:val="-2"/>
                <w:sz w:val="24"/>
                <w:szCs w:val="24"/>
                <w:u w:color="000000"/>
                <w:lang w:val="ky-KG"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71501" w14:textId="5259B7E3" w:rsidR="00C908AB" w:rsidRPr="00435A5E" w:rsidRDefault="00C42F8B" w:rsidP="00812FD2">
            <w:pPr>
              <w:rPr>
                <w:color w:val="000000" w:themeColor="text1"/>
                <w:position w:val="-2"/>
                <w:sz w:val="24"/>
                <w:szCs w:val="24"/>
                <w:u w:color="000000"/>
                <w:lang w:val="ky-KG"/>
              </w:rPr>
            </w:pPr>
            <w:r w:rsidRPr="00435A5E">
              <w:rPr>
                <w:rFonts w:eastAsia="Times New Roman"/>
                <w:sz w:val="24"/>
                <w:szCs w:val="24"/>
              </w:rPr>
              <w:t>Аналитический отчет – Институциональный анализ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FD7C57" w14:textId="45200C3C" w:rsidR="00C908AB" w:rsidRPr="00435A5E" w:rsidRDefault="00804779" w:rsidP="00C908AB">
            <w:pPr>
              <w:jc w:val="center"/>
              <w:outlineLvl w:val="0"/>
              <w:rPr>
                <w:position w:val="-2"/>
                <w:sz w:val="24"/>
                <w:szCs w:val="24"/>
                <w:u w:color="000000"/>
                <w:lang w:val="ky-KG"/>
              </w:rPr>
            </w:pPr>
            <w:r w:rsidRPr="00435A5E">
              <w:rPr>
                <w:position w:val="-2"/>
                <w:sz w:val="24"/>
                <w:szCs w:val="24"/>
                <w:u w:color="000000"/>
                <w:lang w:val="ky-KG"/>
              </w:rPr>
              <w:t>15</w:t>
            </w:r>
          </w:p>
        </w:tc>
      </w:tr>
      <w:tr w:rsidR="00BD52CF" w:rsidRPr="00435A5E" w14:paraId="064EA40A" w14:textId="77777777" w:rsidTr="009A7CAA">
        <w:trPr>
          <w:trHeight w:val="5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52D1C9D3" w14:textId="03151ACF" w:rsidR="00BD52CF" w:rsidRPr="00435A5E" w:rsidRDefault="00C42F8B" w:rsidP="00C908AB">
            <w:pPr>
              <w:jc w:val="center"/>
              <w:outlineLvl w:val="0"/>
              <w:rPr>
                <w:position w:val="-2"/>
                <w:sz w:val="24"/>
                <w:szCs w:val="24"/>
                <w:u w:color="000000"/>
                <w:lang w:val="ky-KG"/>
              </w:rPr>
            </w:pPr>
            <w:r w:rsidRPr="00435A5E">
              <w:rPr>
                <w:position w:val="-2"/>
                <w:sz w:val="24"/>
                <w:szCs w:val="24"/>
                <w:u w:color="000000"/>
                <w:lang w:val="ky-KG"/>
              </w:rPr>
              <w:t>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89551" w14:textId="6D8FD02A" w:rsidR="00BD52CF" w:rsidRPr="00435A5E" w:rsidRDefault="00C42F8B" w:rsidP="009A7CAA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35A5E">
              <w:rPr>
                <w:rFonts w:eastAsia="Times New Roman"/>
                <w:sz w:val="24"/>
                <w:szCs w:val="24"/>
              </w:rPr>
              <w:t>Отчет по техническому анализу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C53351" w14:textId="1D81CD6B" w:rsidR="00BD52CF" w:rsidRPr="00435A5E" w:rsidRDefault="00804779" w:rsidP="00C908AB">
            <w:pPr>
              <w:jc w:val="center"/>
              <w:outlineLvl w:val="0"/>
              <w:rPr>
                <w:position w:val="-2"/>
                <w:sz w:val="24"/>
                <w:szCs w:val="24"/>
                <w:u w:color="000000"/>
                <w:lang w:val="ky-KG"/>
              </w:rPr>
            </w:pPr>
            <w:r w:rsidRPr="00435A5E">
              <w:rPr>
                <w:position w:val="-2"/>
                <w:sz w:val="24"/>
                <w:szCs w:val="24"/>
                <w:u w:color="000000"/>
                <w:lang w:val="ky-KG"/>
              </w:rPr>
              <w:t>15</w:t>
            </w:r>
          </w:p>
        </w:tc>
      </w:tr>
      <w:tr w:rsidR="00C908AB" w:rsidRPr="00435A5E" w14:paraId="75D6E13C" w14:textId="77777777" w:rsidTr="009A7CAA">
        <w:trPr>
          <w:trHeight w:val="5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659AFA89" w14:textId="3D19D529" w:rsidR="00C908AB" w:rsidRPr="00435A5E" w:rsidRDefault="00C42F8B" w:rsidP="00C908AB">
            <w:pPr>
              <w:jc w:val="center"/>
              <w:outlineLvl w:val="0"/>
              <w:rPr>
                <w:position w:val="-2"/>
                <w:sz w:val="24"/>
                <w:szCs w:val="24"/>
                <w:u w:color="000000"/>
                <w:lang w:val="ky-KG"/>
              </w:rPr>
            </w:pPr>
            <w:r w:rsidRPr="00435A5E">
              <w:rPr>
                <w:position w:val="-2"/>
                <w:sz w:val="24"/>
                <w:szCs w:val="24"/>
                <w:u w:color="000000"/>
                <w:lang w:val="ky-KG"/>
              </w:rPr>
              <w:t>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A3C9B" w14:textId="71CD5C06" w:rsidR="00C908AB" w:rsidRPr="00435A5E" w:rsidRDefault="00C42F8B" w:rsidP="00B8223F">
            <w:pPr>
              <w:jc w:val="both"/>
              <w:outlineLvl w:val="0"/>
              <w:rPr>
                <w:position w:val="-2"/>
                <w:sz w:val="24"/>
                <w:szCs w:val="24"/>
                <w:u w:color="000000"/>
              </w:rPr>
            </w:pPr>
            <w:r w:rsidRPr="00435A5E">
              <w:rPr>
                <w:rFonts w:eastAsia="Times New Roman"/>
                <w:sz w:val="24"/>
                <w:szCs w:val="24"/>
                <w:lang w:val="ky-KG"/>
              </w:rPr>
              <w:t>отчет – проект ТЭО</w:t>
            </w:r>
            <w:r w:rsidR="00421577" w:rsidRPr="00435A5E">
              <w:rPr>
                <w:rFonts w:eastAsia="Times New Roman"/>
                <w:sz w:val="24"/>
                <w:szCs w:val="24"/>
                <w:lang w:val="ky-KG"/>
              </w:rPr>
              <w:t xml:space="preserve"> и Семинар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43A9D4" w14:textId="426737AA" w:rsidR="00C908AB" w:rsidRPr="00435A5E" w:rsidRDefault="00804779" w:rsidP="003859FA">
            <w:pPr>
              <w:jc w:val="center"/>
              <w:outlineLvl w:val="0"/>
              <w:rPr>
                <w:position w:val="-2"/>
                <w:sz w:val="24"/>
                <w:szCs w:val="24"/>
                <w:u w:color="000000"/>
                <w:lang w:val="ky-KG"/>
              </w:rPr>
            </w:pPr>
            <w:r w:rsidRPr="00435A5E">
              <w:rPr>
                <w:position w:val="-2"/>
                <w:sz w:val="24"/>
                <w:szCs w:val="24"/>
                <w:u w:color="000000"/>
                <w:lang w:val="ky-KG"/>
              </w:rPr>
              <w:t>30</w:t>
            </w:r>
          </w:p>
        </w:tc>
      </w:tr>
      <w:tr w:rsidR="00C42F8B" w:rsidRPr="00435A5E" w14:paraId="32C79205" w14:textId="77777777" w:rsidTr="009A7CAA">
        <w:trPr>
          <w:trHeight w:val="5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371AD5C9" w14:textId="5A93449F" w:rsidR="00C42F8B" w:rsidRPr="00435A5E" w:rsidRDefault="00C42F8B" w:rsidP="00C908AB">
            <w:pPr>
              <w:jc w:val="center"/>
              <w:outlineLvl w:val="0"/>
              <w:rPr>
                <w:position w:val="-2"/>
                <w:sz w:val="24"/>
                <w:szCs w:val="24"/>
                <w:u w:color="000000"/>
                <w:lang w:val="ky-KG"/>
              </w:rPr>
            </w:pPr>
            <w:r w:rsidRPr="00435A5E">
              <w:rPr>
                <w:position w:val="-2"/>
                <w:sz w:val="24"/>
                <w:szCs w:val="24"/>
                <w:u w:color="000000"/>
                <w:lang w:val="ky-KG"/>
              </w:rPr>
              <w:t>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84E40" w14:textId="3A46D115" w:rsidR="00C42F8B" w:rsidRPr="00435A5E" w:rsidDel="00C42F8B" w:rsidRDefault="00C42F8B" w:rsidP="00B8223F">
            <w:pPr>
              <w:jc w:val="both"/>
              <w:outlineLvl w:val="0"/>
              <w:rPr>
                <w:rFonts w:eastAsia="Times New Roman"/>
                <w:sz w:val="24"/>
                <w:szCs w:val="24"/>
                <w:lang w:val="ky-KG"/>
              </w:rPr>
            </w:pPr>
            <w:r w:rsidRPr="00435A5E">
              <w:rPr>
                <w:rFonts w:eastAsia="Times New Roman"/>
                <w:sz w:val="24"/>
                <w:szCs w:val="24"/>
                <w:lang w:val="ky-KG"/>
              </w:rPr>
              <w:t>Финальн</w:t>
            </w:r>
            <w:r w:rsidR="001F0F92" w:rsidRPr="00435A5E">
              <w:rPr>
                <w:rFonts w:eastAsia="Times New Roman"/>
                <w:sz w:val="24"/>
                <w:szCs w:val="24"/>
                <w:lang w:val="ky-KG"/>
              </w:rPr>
              <w:t>ое</w:t>
            </w:r>
            <w:r w:rsidRPr="00435A5E">
              <w:rPr>
                <w:rFonts w:eastAsia="Times New Roman"/>
                <w:sz w:val="24"/>
                <w:szCs w:val="24"/>
                <w:lang w:val="ky-KG"/>
              </w:rPr>
              <w:t xml:space="preserve"> ТЭО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2EA046" w14:textId="1FE0F701" w:rsidR="00C42F8B" w:rsidRPr="00435A5E" w:rsidRDefault="00804779" w:rsidP="003859FA">
            <w:pPr>
              <w:jc w:val="center"/>
              <w:outlineLvl w:val="0"/>
              <w:rPr>
                <w:position w:val="-2"/>
                <w:sz w:val="24"/>
                <w:szCs w:val="24"/>
                <w:u w:color="000000"/>
                <w:lang w:val="ky-KG"/>
              </w:rPr>
            </w:pPr>
            <w:r w:rsidRPr="00435A5E">
              <w:rPr>
                <w:position w:val="-2"/>
                <w:sz w:val="24"/>
                <w:szCs w:val="24"/>
                <w:u w:color="000000"/>
                <w:lang w:val="ky-KG"/>
              </w:rPr>
              <w:t>15</w:t>
            </w:r>
          </w:p>
        </w:tc>
      </w:tr>
    </w:tbl>
    <w:p w14:paraId="4B1367AD" w14:textId="77777777" w:rsidR="00C908AB" w:rsidRPr="00435A5E" w:rsidRDefault="00C908AB" w:rsidP="0057709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71086448" w14:textId="36685CF2" w:rsidR="003859FA" w:rsidRPr="00435A5E" w:rsidRDefault="003859FA" w:rsidP="003859FA">
      <w:pPr>
        <w:rPr>
          <w:color w:val="000000" w:themeColor="text1"/>
          <w:sz w:val="24"/>
          <w:szCs w:val="24"/>
        </w:rPr>
      </w:pPr>
      <w:r w:rsidRPr="00435A5E">
        <w:rPr>
          <w:rFonts w:eastAsia="Times New Roman"/>
          <w:color w:val="000000" w:themeColor="text1"/>
          <w:sz w:val="24"/>
          <w:szCs w:val="24"/>
          <w:lang w:val="en-US" w:eastAsia="ru-RU"/>
        </w:rPr>
        <w:t>VIII</w:t>
      </w:r>
      <w:r w:rsidRPr="00435A5E">
        <w:rPr>
          <w:rFonts w:eastAsia="Times New Roman"/>
          <w:color w:val="000000" w:themeColor="text1"/>
          <w:sz w:val="24"/>
          <w:szCs w:val="24"/>
          <w:lang w:eastAsia="ru-RU"/>
        </w:rPr>
        <w:t xml:space="preserve">. </w:t>
      </w:r>
      <w:r w:rsidRPr="00435A5E">
        <w:rPr>
          <w:color w:val="000000" w:themeColor="text1"/>
          <w:sz w:val="24"/>
          <w:szCs w:val="24"/>
        </w:rPr>
        <w:t>КВАЛИФИКАЦ</w:t>
      </w:r>
      <w:r w:rsidR="009A7CAA" w:rsidRPr="00435A5E">
        <w:rPr>
          <w:color w:val="000000" w:themeColor="text1"/>
          <w:sz w:val="24"/>
          <w:szCs w:val="24"/>
        </w:rPr>
        <w:t>ИОННЫЕ ТРЕБОВАНИЯ К КОНСУЛЬТАНТУ</w:t>
      </w:r>
    </w:p>
    <w:p w14:paraId="02CEA034" w14:textId="72A55F7F" w:rsidR="00AD6089" w:rsidRPr="00435A5E" w:rsidRDefault="00B8223F" w:rsidP="0093666E">
      <w:pPr>
        <w:spacing w:after="0" w:line="240" w:lineRule="auto"/>
        <w:jc w:val="both"/>
        <w:rPr>
          <w:b w:val="0"/>
          <w:bCs w:val="0"/>
          <w:sz w:val="24"/>
          <w:szCs w:val="24"/>
        </w:rPr>
      </w:pPr>
      <w:bookmarkStart w:id="3" w:name="_Hlk224814514"/>
      <w:r w:rsidRPr="00435A5E">
        <w:rPr>
          <w:b w:val="0"/>
          <w:bCs w:val="0"/>
          <w:sz w:val="24"/>
          <w:szCs w:val="24"/>
        </w:rPr>
        <w:t xml:space="preserve">Консультационная компания должна </w:t>
      </w:r>
      <w:r w:rsidR="00AD6089" w:rsidRPr="00435A5E">
        <w:rPr>
          <w:b w:val="0"/>
          <w:bCs w:val="0"/>
          <w:sz w:val="24"/>
          <w:szCs w:val="24"/>
        </w:rPr>
        <w:t>соответствовать следующим минимальным квалификационным требованиям</w:t>
      </w:r>
      <w:r w:rsidR="004B39B2" w:rsidRPr="00435A5E">
        <w:rPr>
          <w:b w:val="0"/>
          <w:bCs w:val="0"/>
          <w:sz w:val="24"/>
          <w:szCs w:val="24"/>
        </w:rPr>
        <w:t xml:space="preserve"> на этапе выражения заинтересованности</w:t>
      </w:r>
      <w:r w:rsidR="00AD6089" w:rsidRPr="00435A5E">
        <w:rPr>
          <w:b w:val="0"/>
          <w:bCs w:val="0"/>
          <w:sz w:val="24"/>
          <w:szCs w:val="24"/>
        </w:rPr>
        <w:t>:</w:t>
      </w:r>
    </w:p>
    <w:p w14:paraId="4C4A5A81" w14:textId="454C4001" w:rsidR="004B39B2" w:rsidRPr="00435A5E" w:rsidRDefault="001F0F92" w:rsidP="004B39B2">
      <w:pPr>
        <w:pStyle w:val="a6"/>
        <w:numPr>
          <w:ilvl w:val="0"/>
          <w:numId w:val="4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435A5E"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ru-RU"/>
        </w:rPr>
        <w:lastRenderedPageBreak/>
        <w:t>Не менее 10 лет подтвержденного опыта проведения функционального, институционального и технического анализа в государственных структурах и подготовки технико-экономических обоснований (ТЭО) для мониторинга криосферы Кыргызстана, включая ледники, вечную мерзлоту, сезонно промерзающую почву, лед на озерах, твердые осадки, снежный покров, а также все связанные с этим процессы оттаивания и таяния и динамику ледниковых прорывов, а также водные ресурсы и климат</w:t>
      </w:r>
      <w:r w:rsidR="00AD6089" w:rsidRPr="00435A5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DDA10EA" w14:textId="2BE953D0" w:rsidR="004B39B2" w:rsidRPr="00435A5E" w:rsidRDefault="004B39B2" w:rsidP="00B436BF">
      <w:pPr>
        <w:pStyle w:val="a6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A5E"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Подтвержденный о</w:t>
      </w:r>
      <w:r w:rsidR="00AD6089" w:rsidRPr="00435A5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пыт взаимодействия с ключевыми </w:t>
      </w:r>
      <w:r w:rsidRPr="00435A5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государственными </w:t>
      </w:r>
      <w:r w:rsidR="00AD6089" w:rsidRPr="00435A5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организациями </w:t>
      </w:r>
      <w:proofErr w:type="spellStart"/>
      <w:r w:rsidR="00AD6089" w:rsidRPr="00435A5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Кыргызгидрометом</w:t>
      </w:r>
      <w:proofErr w:type="spellEnd"/>
      <w:r w:rsidR="00AD6089" w:rsidRPr="00435A5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 Национальной академией наук Кыргызской Республики, Центрально-Азиатским институтом прикладных исследований земли (ЦАИИЗ), а также с международными научно-исследовательскими структурами</w:t>
      </w:r>
      <w:r w:rsidR="001F0F92" w:rsidRPr="00435A5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;</w:t>
      </w:r>
    </w:p>
    <w:p w14:paraId="47685784" w14:textId="04E8E2C5" w:rsidR="001F0F92" w:rsidRPr="00435A5E" w:rsidRDefault="001F0F92" w:rsidP="00B436BF">
      <w:pPr>
        <w:pStyle w:val="a6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A5E">
        <w:rPr>
          <w:rFonts w:ascii="Times New Roman" w:hAnsi="Times New Roman" w:cs="Times New Roman"/>
          <w:sz w:val="24"/>
          <w:szCs w:val="24"/>
          <w:lang w:val="ru-RU"/>
        </w:rPr>
        <w:t>Опыт работы как минимум в двух проектах, финансируемых международными организациями.</w:t>
      </w:r>
    </w:p>
    <w:p w14:paraId="75505330" w14:textId="77777777" w:rsidR="00D077C9" w:rsidRPr="00435A5E" w:rsidRDefault="00D077C9" w:rsidP="00D077C9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FCE0FA1" w14:textId="5E491338" w:rsidR="00D077C9" w:rsidRPr="00435A5E" w:rsidRDefault="00D077C9" w:rsidP="00D077C9">
      <w:pPr>
        <w:spacing w:after="0" w:line="240" w:lineRule="auto"/>
        <w:jc w:val="both"/>
        <w:rPr>
          <w:sz w:val="24"/>
          <w:szCs w:val="24"/>
        </w:rPr>
      </w:pPr>
      <w:r w:rsidRPr="00435A5E">
        <w:rPr>
          <w:sz w:val="24"/>
          <w:szCs w:val="24"/>
        </w:rPr>
        <w:t>Критерии оценки технического предложения компании, получившей наибольшее количество баллов в ходе оценки компании:</w:t>
      </w:r>
    </w:p>
    <w:p w14:paraId="3F3A4863" w14:textId="77777777" w:rsidR="00D077C9" w:rsidRPr="00435A5E" w:rsidRDefault="00D077C9" w:rsidP="00D077C9">
      <w:pPr>
        <w:spacing w:after="0" w:line="240" w:lineRule="auto"/>
        <w:jc w:val="both"/>
        <w:rPr>
          <w:b w:val="0"/>
          <w:bCs w:val="0"/>
          <w:sz w:val="24"/>
          <w:szCs w:val="24"/>
        </w:rPr>
      </w:pPr>
      <w:r w:rsidRPr="00435A5E">
        <w:rPr>
          <w:b w:val="0"/>
          <w:bCs w:val="0"/>
          <w:sz w:val="24"/>
          <w:szCs w:val="24"/>
        </w:rPr>
        <w:t>• Адекватность и качество методологии и плана работ по выполнению задачи 20%</w:t>
      </w:r>
    </w:p>
    <w:p w14:paraId="3CAD4F48" w14:textId="39F7E0F2" w:rsidR="00D077C9" w:rsidRPr="00435A5E" w:rsidRDefault="00D077C9" w:rsidP="00D077C9">
      <w:pPr>
        <w:spacing w:after="0" w:line="240" w:lineRule="auto"/>
        <w:jc w:val="both"/>
        <w:rPr>
          <w:b w:val="0"/>
          <w:bCs w:val="0"/>
          <w:sz w:val="24"/>
          <w:szCs w:val="24"/>
        </w:rPr>
      </w:pPr>
      <w:r w:rsidRPr="00435A5E">
        <w:rPr>
          <w:b w:val="0"/>
          <w:bCs w:val="0"/>
          <w:sz w:val="24"/>
          <w:szCs w:val="24"/>
        </w:rPr>
        <w:t>• Опыт и квалификация ключевого персонала 80%</w:t>
      </w:r>
    </w:p>
    <w:bookmarkEnd w:id="3"/>
    <w:p w14:paraId="5DCD6E61" w14:textId="10973E99" w:rsidR="00B8223F" w:rsidRPr="00435A5E" w:rsidRDefault="003859FA" w:rsidP="004B39B2">
      <w:pPr>
        <w:spacing w:before="100" w:beforeAutospacing="1" w:after="100" w:afterAutospacing="1" w:line="240" w:lineRule="auto"/>
        <w:jc w:val="both"/>
        <w:outlineLvl w:val="2"/>
        <w:rPr>
          <w:rFonts w:eastAsia="Times New Roman"/>
          <w:sz w:val="27"/>
          <w:szCs w:val="27"/>
          <w:lang w:eastAsia="ru-RU"/>
        </w:rPr>
      </w:pPr>
      <w:r w:rsidRPr="00435A5E">
        <w:rPr>
          <w:rFonts w:eastAsia="Times New Roman"/>
          <w:sz w:val="27"/>
          <w:szCs w:val="27"/>
          <w:lang w:eastAsia="ru-RU"/>
        </w:rPr>
        <w:t>Т</w:t>
      </w:r>
      <w:r w:rsidR="0057709B" w:rsidRPr="00435A5E">
        <w:rPr>
          <w:rFonts w:eastAsia="Times New Roman"/>
          <w:sz w:val="27"/>
          <w:szCs w:val="27"/>
          <w:lang w:eastAsia="ru-RU"/>
        </w:rPr>
        <w:t>ребования к ключев</w:t>
      </w:r>
      <w:r w:rsidR="003C4CF8" w:rsidRPr="00435A5E">
        <w:rPr>
          <w:rFonts w:eastAsia="Times New Roman"/>
          <w:sz w:val="27"/>
          <w:szCs w:val="27"/>
          <w:lang w:eastAsia="ru-RU"/>
        </w:rPr>
        <w:t xml:space="preserve">ого персоналу </w:t>
      </w:r>
      <w:r w:rsidR="004B39B2" w:rsidRPr="00435A5E">
        <w:rPr>
          <w:rFonts w:eastAsia="Times New Roman"/>
          <w:sz w:val="27"/>
          <w:szCs w:val="27"/>
          <w:lang w:eastAsia="ru-RU"/>
        </w:rPr>
        <w:t>на этапе технического предложения.</w:t>
      </w:r>
    </w:p>
    <w:p w14:paraId="0E3BA3A4" w14:textId="7E6BA028" w:rsidR="004B39B2" w:rsidRPr="00435A5E" w:rsidRDefault="00BB614C" w:rsidP="00BB614C">
      <w:pPr>
        <w:spacing w:after="0" w:line="240" w:lineRule="auto"/>
        <w:jc w:val="both"/>
        <w:rPr>
          <w:b w:val="0"/>
          <w:bCs w:val="0"/>
          <w:sz w:val="24"/>
          <w:szCs w:val="24"/>
        </w:rPr>
      </w:pPr>
      <w:r w:rsidRPr="00435A5E">
        <w:rPr>
          <w:b w:val="0"/>
          <w:bCs w:val="0"/>
          <w:color w:val="000000" w:themeColor="text1"/>
          <w:sz w:val="24"/>
          <w:szCs w:val="24"/>
        </w:rPr>
        <w:t>Консультант должен сформировать</w:t>
      </w:r>
      <w:r w:rsidRPr="00435A5E">
        <w:rPr>
          <w:color w:val="000000" w:themeColor="text1"/>
          <w:sz w:val="24"/>
          <w:szCs w:val="24"/>
        </w:rPr>
        <w:t xml:space="preserve"> </w:t>
      </w:r>
      <w:r w:rsidR="004B39B2" w:rsidRPr="00435A5E">
        <w:rPr>
          <w:b w:val="0"/>
          <w:bCs w:val="0"/>
          <w:color w:val="000000" w:themeColor="text1"/>
          <w:sz w:val="24"/>
          <w:szCs w:val="24"/>
        </w:rPr>
        <w:t>междисциплинарную команду экспертов со следующими компетенциями:</w:t>
      </w:r>
    </w:p>
    <w:p w14:paraId="210185B3" w14:textId="77777777" w:rsidR="004B39B2" w:rsidRPr="00435A5E" w:rsidRDefault="004B39B2" w:rsidP="004B39B2">
      <w:pPr>
        <w:pStyle w:val="a6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435A5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гляциология и геокриология (включая ледники, многолетнюю мерзлоту, сезонную замерзшую почву, твердые осадки, ледяные озера и снежный покров);</w:t>
      </w:r>
    </w:p>
    <w:p w14:paraId="5272E391" w14:textId="77777777" w:rsidR="004B39B2" w:rsidRPr="00435A5E" w:rsidRDefault="004B39B2" w:rsidP="004B39B2">
      <w:pPr>
        <w:pStyle w:val="a6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435A5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Процессы таяния и оттаивания и динамика </w:t>
      </w:r>
      <w:r w:rsidRPr="00435A5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GLOF</w:t>
      </w:r>
    </w:p>
    <w:p w14:paraId="1C910CB7" w14:textId="77777777" w:rsidR="004B39B2" w:rsidRPr="00435A5E" w:rsidRDefault="004B39B2" w:rsidP="004B39B2">
      <w:pPr>
        <w:pStyle w:val="a6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435A5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дистанционное зондирование земли (ДЗЗ) и геоинформационные системы (ГИС);</w:t>
      </w:r>
    </w:p>
    <w:p w14:paraId="03A1968F" w14:textId="1CAE56F3" w:rsidR="004B39B2" w:rsidRPr="00435A5E" w:rsidRDefault="004B39B2" w:rsidP="004B39B2">
      <w:pPr>
        <w:pStyle w:val="a6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435A5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Автоматические мониторинговые станции и полевые проверки</w:t>
      </w:r>
      <w:r w:rsidR="00BB614C" w:rsidRPr="00435A5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;</w:t>
      </w:r>
    </w:p>
    <w:p w14:paraId="6919A9C3" w14:textId="77777777" w:rsidR="004B39B2" w:rsidRPr="00435A5E" w:rsidRDefault="004B39B2" w:rsidP="004B39B2">
      <w:pPr>
        <w:pStyle w:val="a6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435A5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институциональный и правовой анализ в природоохранной сфере;</w:t>
      </w:r>
    </w:p>
    <w:p w14:paraId="1892986D" w14:textId="77777777" w:rsidR="004B39B2" w:rsidRPr="00435A5E" w:rsidRDefault="004B39B2" w:rsidP="004B39B2">
      <w:pPr>
        <w:pStyle w:val="a6"/>
        <w:numPr>
          <w:ilvl w:val="0"/>
          <w:numId w:val="38"/>
        </w:numPr>
        <w:spacing w:after="0" w:line="240" w:lineRule="auto"/>
        <w:jc w:val="both"/>
        <w:rPr>
          <w:color w:val="000000" w:themeColor="text1"/>
          <w:sz w:val="24"/>
          <w:szCs w:val="24"/>
          <w:lang w:val="ru-RU"/>
        </w:rPr>
      </w:pPr>
      <w:r w:rsidRPr="00435A5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экономика природных ресурсов и проведение экономических оценок (включая оценку экосистемных услуг, и анализ затрат и выгод и ТЭО).</w:t>
      </w:r>
    </w:p>
    <w:p w14:paraId="36041BB2" w14:textId="69E791B4" w:rsidR="003859FA" w:rsidRPr="00435A5E" w:rsidRDefault="009A7CAA" w:rsidP="003C4CF8">
      <w:pPr>
        <w:spacing w:before="100" w:beforeAutospacing="1" w:after="100" w:afterAutospacing="1" w:line="240" w:lineRule="auto"/>
        <w:jc w:val="both"/>
        <w:outlineLvl w:val="2"/>
        <w:rPr>
          <w:rFonts w:eastAsia="Times New Roman"/>
          <w:sz w:val="27"/>
          <w:szCs w:val="27"/>
          <w:lang w:eastAsia="ru-RU"/>
        </w:rPr>
      </w:pPr>
      <w:r w:rsidRPr="00435A5E">
        <w:rPr>
          <w:rFonts w:eastAsia="Times New Roman"/>
          <w:b w:val="0"/>
          <w:bCs w:val="0"/>
          <w:sz w:val="24"/>
          <w:szCs w:val="24"/>
          <w:lang w:eastAsia="ru-RU"/>
        </w:rPr>
        <w:t>К</w:t>
      </w:r>
      <w:r w:rsidR="003859FA" w:rsidRPr="00435A5E">
        <w:rPr>
          <w:rFonts w:eastAsia="Times New Roman"/>
          <w:b w:val="0"/>
          <w:bCs w:val="0"/>
          <w:sz w:val="24"/>
          <w:szCs w:val="24"/>
          <w:lang w:eastAsia="ru-RU"/>
        </w:rPr>
        <w:t>омпания</w:t>
      </w:r>
      <w:r w:rsidR="0057709B" w:rsidRPr="00435A5E">
        <w:rPr>
          <w:rFonts w:eastAsia="Times New Roman"/>
          <w:b w:val="0"/>
          <w:bCs w:val="0"/>
          <w:sz w:val="24"/>
          <w:szCs w:val="24"/>
          <w:lang w:eastAsia="ru-RU"/>
        </w:rPr>
        <w:t xml:space="preserve"> до</w:t>
      </w:r>
      <w:r w:rsidR="003859FA" w:rsidRPr="00435A5E">
        <w:rPr>
          <w:rFonts w:eastAsia="Times New Roman"/>
          <w:b w:val="0"/>
          <w:bCs w:val="0"/>
          <w:sz w:val="24"/>
          <w:szCs w:val="24"/>
          <w:lang w:eastAsia="ru-RU"/>
        </w:rPr>
        <w:t>лжна</w:t>
      </w:r>
      <w:r w:rsidR="0057709B" w:rsidRPr="00435A5E">
        <w:rPr>
          <w:rFonts w:eastAsia="Times New Roman"/>
          <w:b w:val="0"/>
          <w:bCs w:val="0"/>
          <w:sz w:val="24"/>
          <w:szCs w:val="24"/>
          <w:lang w:eastAsia="ru-RU"/>
        </w:rPr>
        <w:t xml:space="preserve"> обеспечить участие в проекте следующих </w:t>
      </w:r>
      <w:r w:rsidR="0057709B" w:rsidRPr="00435A5E">
        <w:rPr>
          <w:rFonts w:eastAsia="Times New Roman"/>
          <w:sz w:val="24"/>
          <w:szCs w:val="24"/>
          <w:lang w:eastAsia="ru-RU"/>
        </w:rPr>
        <w:t>ключевых экспертов</w:t>
      </w:r>
      <w:r w:rsidR="00BB614C" w:rsidRPr="00435A5E">
        <w:rPr>
          <w:rFonts w:eastAsia="Times New Roman"/>
          <w:b w:val="0"/>
          <w:bCs w:val="0"/>
          <w:sz w:val="24"/>
          <w:szCs w:val="24"/>
          <w:lang w:eastAsia="ru-RU"/>
        </w:rPr>
        <w:t>:</w:t>
      </w:r>
    </w:p>
    <w:tbl>
      <w:tblPr>
        <w:tblStyle w:val="a8"/>
        <w:tblW w:w="1027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30"/>
        <w:gridCol w:w="2164"/>
        <w:gridCol w:w="2409"/>
        <w:gridCol w:w="2552"/>
        <w:gridCol w:w="2616"/>
      </w:tblGrid>
      <w:tr w:rsidR="00BB614C" w:rsidRPr="00435A5E" w14:paraId="7D7BC521" w14:textId="77777777" w:rsidTr="003C4CF8">
        <w:tc>
          <w:tcPr>
            <w:tcW w:w="530" w:type="dxa"/>
            <w:vAlign w:val="center"/>
          </w:tcPr>
          <w:p w14:paraId="4987BB50" w14:textId="04F428ED" w:rsidR="00BB614C" w:rsidRPr="00435A5E" w:rsidRDefault="00BB614C" w:rsidP="00BB61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435A5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№ </w:t>
            </w:r>
          </w:p>
        </w:tc>
        <w:tc>
          <w:tcPr>
            <w:tcW w:w="2164" w:type="dxa"/>
            <w:vAlign w:val="center"/>
          </w:tcPr>
          <w:p w14:paraId="7729BA82" w14:textId="0C528670" w:rsidR="00BB614C" w:rsidRPr="00435A5E" w:rsidRDefault="00BB614C" w:rsidP="00BB61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5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Позиция</w:t>
            </w:r>
          </w:p>
        </w:tc>
        <w:tc>
          <w:tcPr>
            <w:tcW w:w="2409" w:type="dxa"/>
          </w:tcPr>
          <w:p w14:paraId="16E51440" w14:textId="75CBDCA3" w:rsidR="00BB614C" w:rsidRPr="00435A5E" w:rsidRDefault="00BB614C" w:rsidP="00BB61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5A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Общая квалификация (общее образование, квалификационные сертификаты)</w:t>
            </w:r>
          </w:p>
        </w:tc>
        <w:tc>
          <w:tcPr>
            <w:tcW w:w="2552" w:type="dxa"/>
          </w:tcPr>
          <w:p w14:paraId="6D469B03" w14:textId="2784B973" w:rsidR="00BB614C" w:rsidRPr="00435A5E" w:rsidRDefault="00BB614C" w:rsidP="00BB61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5A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Общий опыт</w:t>
            </w:r>
          </w:p>
        </w:tc>
        <w:tc>
          <w:tcPr>
            <w:tcW w:w="2616" w:type="dxa"/>
          </w:tcPr>
          <w:p w14:paraId="48B5B208" w14:textId="5A167B2B" w:rsidR="00BB614C" w:rsidRPr="00435A5E" w:rsidRDefault="00BB614C" w:rsidP="00BB61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5A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Соответствие заданию (специфичный опыт/ похожие задания)</w:t>
            </w:r>
          </w:p>
        </w:tc>
      </w:tr>
      <w:tr w:rsidR="003859FA" w:rsidRPr="00435A5E" w14:paraId="1F09BE79" w14:textId="77777777" w:rsidTr="003C4CF8">
        <w:tc>
          <w:tcPr>
            <w:tcW w:w="530" w:type="dxa"/>
            <w:vAlign w:val="center"/>
          </w:tcPr>
          <w:p w14:paraId="29A57C93" w14:textId="53DCFD39" w:rsidR="003859FA" w:rsidRPr="00435A5E" w:rsidRDefault="003859FA" w:rsidP="0079503A">
            <w:pPr>
              <w:jc w:val="both"/>
              <w:rPr>
                <w:rFonts w:eastAsia="Times New Roman"/>
              </w:rPr>
            </w:pPr>
            <w:r w:rsidRPr="00435A5E">
              <w:rPr>
                <w:rFonts w:eastAsia="Times New Roman"/>
              </w:rPr>
              <w:t>1</w:t>
            </w:r>
          </w:p>
        </w:tc>
        <w:tc>
          <w:tcPr>
            <w:tcW w:w="2164" w:type="dxa"/>
            <w:vAlign w:val="center"/>
          </w:tcPr>
          <w:p w14:paraId="4CA8D890" w14:textId="7EDE27C1" w:rsidR="00386555" w:rsidRPr="00435A5E" w:rsidRDefault="003859FA" w:rsidP="00BB61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проекта / координатор</w:t>
            </w:r>
            <w:r w:rsidR="008B1D33"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B39B2"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</w:t>
            </w:r>
          </w:p>
        </w:tc>
        <w:tc>
          <w:tcPr>
            <w:tcW w:w="2409" w:type="dxa"/>
            <w:vAlign w:val="center"/>
          </w:tcPr>
          <w:p w14:paraId="0488D8E5" w14:textId="2AD797A7" w:rsidR="003859FA" w:rsidRPr="00435A5E" w:rsidRDefault="00A225A7" w:rsidP="004B39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в соответствующей области (т. е. докторская или магистерская степень</w:t>
            </w:r>
            <w:r w:rsidR="00F41973" w:rsidRPr="00435A5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криосферы, гляциологии, управления природными ресурсами, гидрометеорологии</w:t>
            </w:r>
            <w:r w:rsidR="004B39B2"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vAlign w:val="center"/>
          </w:tcPr>
          <w:p w14:paraId="3F573866" w14:textId="31594F82" w:rsidR="00A74D61" w:rsidRPr="00435A5E" w:rsidRDefault="008B1D33" w:rsidP="004B39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  <w:r w:rsidR="003859FA"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6DB5"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3859FA"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 </w:t>
            </w:r>
            <w:r w:rsidR="00A225A7"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международного </w:t>
            </w:r>
            <w:r w:rsidR="003859FA"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опыта в реализации или координации комплексных исследовательских или аналитических проектов </w:t>
            </w:r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области криосферы, гляциологии, горной </w:t>
            </w:r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гидросферы и климата.</w:t>
            </w:r>
          </w:p>
          <w:p w14:paraId="10F56EBC" w14:textId="101B7C2C" w:rsidR="003859FA" w:rsidRPr="00435A5E" w:rsidRDefault="00BB614C" w:rsidP="004B39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взаимодействия с государственными и международными организациями</w:t>
            </w:r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области управления проектами в многосторонней среде. 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41AB23D1" w14:textId="77777777" w:rsidR="00A74D61" w:rsidRPr="00435A5E" w:rsidRDefault="003D4A51" w:rsidP="00A74D6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Опыт р</w:t>
            </w:r>
            <w:r w:rsidR="008B1D33" w:rsidRPr="00435A5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уководств</w:t>
            </w:r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8B1D33" w:rsidRPr="00435A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командой исследователей и практиков в области гляциологии, снежного покрова, мониторинга и прогнозирования ледников. </w:t>
            </w:r>
          </w:p>
          <w:p w14:paraId="4214F1E1" w14:textId="707D586A" w:rsidR="003859FA" w:rsidRPr="00435A5E" w:rsidRDefault="00BB614C" w:rsidP="00A74D6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Подтверждённое знание систем мониторинга и </w:t>
            </w:r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прогнозирования ледников</w:t>
            </w:r>
            <w:r w:rsidR="00A74D61"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12FD2" w:rsidRPr="00435A5E">
              <w:t xml:space="preserve"> </w:t>
            </w:r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учитывающих тенденции и прогнозы изменения климата, является преимуществом.</w:t>
            </w:r>
          </w:p>
          <w:p w14:paraId="32A5D5D9" w14:textId="11331F88" w:rsidR="003C4CF8" w:rsidRPr="00435A5E" w:rsidRDefault="00A225A7" w:rsidP="00C6602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Отличное знание английского </w:t>
            </w:r>
            <w:r w:rsidR="00812FD2" w:rsidRPr="00435A5E">
              <w:rPr>
                <w:rFonts w:ascii="Times New Roman" w:eastAsia="Times New Roman" w:hAnsi="Times New Roman" w:cs="Times New Roman"/>
                <w:sz w:val="24"/>
                <w:szCs w:val="24"/>
              </w:rPr>
              <w:t>языка</w:t>
            </w:r>
            <w:r w:rsidR="003073D3" w:rsidRPr="00435A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073D3" w:rsidRPr="00435A5E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обязательно</w:t>
            </w:r>
            <w:r w:rsidR="00C6602C" w:rsidRPr="00435A5E">
              <w:rPr>
                <w:rFonts w:ascii="Times New Roman" w:eastAsia="Times New Roman" w:hAnsi="Times New Roman" w:cs="Times New Roman"/>
                <w:sz w:val="24"/>
                <w:szCs w:val="24"/>
              </w:rPr>
              <w:t>.ё</w:t>
            </w:r>
            <w:proofErr w:type="gramEnd"/>
            <w:r w:rsidR="00C6602C" w:rsidRPr="00435A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59FA" w:rsidRPr="00435A5E" w14:paraId="00C5D8A8" w14:textId="77777777" w:rsidTr="003C4CF8">
        <w:tc>
          <w:tcPr>
            <w:tcW w:w="530" w:type="dxa"/>
            <w:vAlign w:val="center"/>
          </w:tcPr>
          <w:p w14:paraId="7405C81A" w14:textId="7A95CA0E" w:rsidR="003859FA" w:rsidRPr="00435A5E" w:rsidRDefault="003859FA" w:rsidP="007950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64" w:type="dxa"/>
            <w:vAlign w:val="center"/>
          </w:tcPr>
          <w:p w14:paraId="1CDA7A3E" w14:textId="6C3F6B97" w:rsidR="003859FA" w:rsidRPr="00435A5E" w:rsidRDefault="00BD52CF" w:rsidP="0079503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5A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Эксперт по криосфере и мониторингу ледников, многолетней мерзлоты</w:t>
            </w:r>
            <w:r w:rsidR="00A225A7" w:rsidRPr="00435A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сезонной замершей почвы, </w:t>
            </w:r>
            <w:r w:rsidR="00BB614C" w:rsidRPr="00435A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ледяных</w:t>
            </w:r>
            <w:r w:rsidR="00A225A7" w:rsidRPr="00435A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озер, твердых осадков</w:t>
            </w:r>
            <w:r w:rsidRPr="00435A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снежного покрова</w:t>
            </w:r>
            <w:r w:rsidR="008B1D33" w:rsidRPr="00435A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7C0F91D1" w14:textId="5A1BF041" w:rsidR="003859FA" w:rsidRPr="00435A5E" w:rsidRDefault="00812FD2" w:rsidP="004B39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5A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="003859FA" w:rsidRPr="00435A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ысшее образование</w:t>
            </w:r>
            <w:r w:rsidRPr="00435A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сфере </w:t>
            </w:r>
            <w:r w:rsidR="008B1D33" w:rsidRPr="00435A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гляциологи</w:t>
            </w:r>
            <w:r w:rsidRPr="00435A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и/или</w:t>
            </w:r>
            <w:r w:rsidR="008B1D33" w:rsidRPr="00435A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BD52CF" w:rsidRPr="00435A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гидрометеорологи</w:t>
            </w:r>
            <w:r w:rsidRPr="00435A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BD52CF" w:rsidRPr="00435A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="003859FA" w:rsidRPr="00435A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гидрологи</w:t>
            </w:r>
            <w:r w:rsidRPr="00435A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3859FA" w:rsidRPr="00435A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="00BD52CF" w:rsidRPr="00435A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гидрогеологи</w:t>
            </w:r>
            <w:r w:rsidRPr="00435A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BD52CF" w:rsidRPr="00435A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A225A7" w:rsidRPr="00435A5E">
              <w:rPr>
                <w:rFonts w:ascii="Times New Roman" w:eastAsia="Times New Roman" w:hAnsi="Times New Roman" w:cs="Times New Roman"/>
                <w:strike/>
                <w:color w:val="4472C4" w:themeColor="accent1"/>
                <w:sz w:val="24"/>
                <w:szCs w:val="24"/>
                <w:lang w:eastAsia="ru-R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3D4A51" w:rsidRPr="00435A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геологии,</w:t>
            </w:r>
            <w:r w:rsidR="003D4A51" w:rsidRPr="00435A5E">
              <w:rPr>
                <w:rFonts w:ascii="Times New Roman" w:eastAsia="Times New Roman" w:hAnsi="Times New Roman" w:cs="Times New Roman"/>
                <w:strike/>
                <w:color w:val="4472C4" w:themeColor="accent1"/>
                <w:sz w:val="24"/>
                <w:szCs w:val="24"/>
                <w:lang w:eastAsia="ru-R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3859FA" w:rsidRPr="00435A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географи</w:t>
            </w:r>
            <w:r w:rsidRPr="00435A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и.</w:t>
            </w:r>
          </w:p>
          <w:p w14:paraId="04906C7A" w14:textId="64BD337F" w:rsidR="003859FA" w:rsidRPr="00435A5E" w:rsidRDefault="003859FA" w:rsidP="004B39B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339E3087" w14:textId="50AD2119" w:rsidR="003859FA" w:rsidRPr="00435A5E" w:rsidRDefault="00A225A7" w:rsidP="004B39B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35A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Не менее </w:t>
            </w:r>
            <w:r w:rsidR="00316DB5" w:rsidRPr="00435A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Pr="00435A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лет международного опыта в области мониторинга ледников, вечной мерзлоты, сезонно замерзающих грунтов, ледяных озер, твердых осадков и снежного покрова, а также связанных с ними процессов таяния и оттаивания, включая динамику GLOF. </w:t>
            </w:r>
            <w:r w:rsidR="004A3679" w:rsidRPr="00435A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менее 10 лет опыта в области моделирования: модели земной поверхности, дистанционное зондирование и полевые исследования</w:t>
            </w:r>
          </w:p>
        </w:tc>
        <w:tc>
          <w:tcPr>
            <w:tcW w:w="2616" w:type="dxa"/>
            <w:vAlign w:val="center"/>
          </w:tcPr>
          <w:p w14:paraId="7E7E22D5" w14:textId="2683569E" w:rsidR="00812FD2" w:rsidRPr="00435A5E" w:rsidRDefault="004A3679" w:rsidP="004B39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5A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Публикации и/или участие в международных гляциологических (геокриологических) проектах (WGMS, IPA, ICIMOD и др.) являются преимуществом.</w:t>
            </w:r>
          </w:p>
          <w:p w14:paraId="0672E8DE" w14:textId="5D7577B4" w:rsidR="003859FA" w:rsidRPr="00435A5E" w:rsidRDefault="00812FD2" w:rsidP="004B39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Опыт работы в горах Центральной Азии является преимуществом. </w:t>
            </w:r>
          </w:p>
          <w:p w14:paraId="032BE620" w14:textId="598CDD89" w:rsidR="00754746" w:rsidRPr="00435A5E" w:rsidRDefault="00812FD2" w:rsidP="004B39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навыков работы</w:t>
            </w:r>
            <w:r w:rsidR="008B1D33"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r w:rsidR="003859FA"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</w:t>
            </w:r>
            <w:r w:rsidR="008B1D33"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ым</w:t>
            </w:r>
            <w:r w:rsidR="003859FA"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зондировани</w:t>
            </w:r>
            <w:r w:rsidR="008B1D33"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</w:t>
            </w:r>
            <w:r w:rsidR="003859FA"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8B1D33"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полевыми наблюдениями, анализом данных</w:t>
            </w:r>
            <w:r w:rsidR="003859FA"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моделирования процессов таяния ледников.</w:t>
            </w:r>
          </w:p>
          <w:p w14:paraId="77ECF45D" w14:textId="77777777" w:rsidR="003073D3" w:rsidRPr="00435A5E" w:rsidRDefault="00812FD2" w:rsidP="004B39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Отличное владение английским</w:t>
            </w:r>
            <w:r w:rsidR="003073D3"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обязательно</w:t>
            </w:r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56B88B53" w14:textId="21A5FD23" w:rsidR="003859FA" w:rsidRPr="00435A5E" w:rsidRDefault="00812FD2" w:rsidP="004B39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</w:pPr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754746"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нание русского языка является преимуществом</w:t>
            </w:r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8B1D33" w:rsidRPr="00435A5E" w14:paraId="2191CEDC" w14:textId="77777777" w:rsidTr="003C4CF8">
        <w:tc>
          <w:tcPr>
            <w:tcW w:w="530" w:type="dxa"/>
            <w:vAlign w:val="center"/>
          </w:tcPr>
          <w:p w14:paraId="46481A57" w14:textId="74A82917" w:rsidR="008B1D33" w:rsidRPr="00435A5E" w:rsidRDefault="00754746" w:rsidP="007950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4" w:type="dxa"/>
            <w:vAlign w:val="center"/>
          </w:tcPr>
          <w:p w14:paraId="49BD62B0" w14:textId="4DE59DA4" w:rsidR="008B1D33" w:rsidRPr="00435A5E" w:rsidRDefault="008B1D33" w:rsidP="008B1D3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5A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Эксперт по </w:t>
            </w:r>
            <w:r w:rsidR="00A225A7" w:rsidRPr="00435A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системам </w:t>
            </w:r>
            <w:r w:rsidRPr="00435A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мониторинга и прогнозирования ледников и снежного покрова</w:t>
            </w:r>
          </w:p>
          <w:p w14:paraId="572760D5" w14:textId="58F7A2D1" w:rsidR="008B1D33" w:rsidRPr="00435A5E" w:rsidRDefault="008B1D33" w:rsidP="008B1D3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14:paraId="1B689215" w14:textId="176E22DB" w:rsidR="00812FD2" w:rsidRPr="00435A5E" w:rsidRDefault="00812FD2" w:rsidP="00812FD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5A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Высшее образование в сфере гляциологии и/или гидрометеорологии, гидрологии, гидрогеологии, </w:t>
            </w:r>
            <w:r w:rsidR="003D4A51" w:rsidRPr="00435A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геологии, </w:t>
            </w:r>
            <w:r w:rsidRPr="00435A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географии.</w:t>
            </w:r>
          </w:p>
          <w:p w14:paraId="1CBAB46E" w14:textId="18449DDB" w:rsidR="008B1D33" w:rsidRPr="00435A5E" w:rsidRDefault="008B1D33" w:rsidP="004B39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41A8ACC3" w14:textId="4FE5F531" w:rsidR="008B1D33" w:rsidRPr="00435A5E" w:rsidRDefault="00854ACC" w:rsidP="004B39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5A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Не менее </w:t>
            </w:r>
            <w:r w:rsidR="004A3679" w:rsidRPr="00435A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Pr="00435A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лет </w:t>
            </w:r>
            <w:r w:rsidR="00A225A7" w:rsidRPr="00435A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международного </w:t>
            </w:r>
            <w:r w:rsidRPr="00435A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опыта работы в </w:t>
            </w:r>
            <w:r w:rsidR="00CD0932" w:rsidRPr="00435A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области криосферы. </w:t>
            </w:r>
          </w:p>
        </w:tc>
        <w:tc>
          <w:tcPr>
            <w:tcW w:w="2616" w:type="dxa"/>
            <w:vAlign w:val="center"/>
          </w:tcPr>
          <w:p w14:paraId="4F555A36" w14:textId="72D9A661" w:rsidR="00854ACC" w:rsidRPr="00435A5E" w:rsidRDefault="00854ACC" w:rsidP="004B39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технических и институциональных аспектов мониторинга и прогнозирования ледников в других странах.</w:t>
            </w:r>
          </w:p>
          <w:p w14:paraId="42A062F1" w14:textId="57F944FF" w:rsidR="00A225A7" w:rsidRPr="00435A5E" w:rsidRDefault="00A225A7" w:rsidP="004B39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Отличное владение английским языком</w:t>
            </w:r>
            <w:r w:rsidR="003073D3"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обязательно</w:t>
            </w:r>
            <w:r w:rsidR="00812FD2"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EF895A5" w14:textId="32331840" w:rsidR="008B1D33" w:rsidRPr="00435A5E" w:rsidRDefault="00812FD2" w:rsidP="004B39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754746"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нание русского языка является преимуществом</w:t>
            </w:r>
            <w:r w:rsidR="00A62C64"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54ACC" w:rsidRPr="00435A5E" w14:paraId="753DAA57" w14:textId="77777777" w:rsidTr="003C4CF8">
        <w:tc>
          <w:tcPr>
            <w:tcW w:w="530" w:type="dxa"/>
            <w:vAlign w:val="center"/>
          </w:tcPr>
          <w:p w14:paraId="4C27192F" w14:textId="024BAF8E" w:rsidR="00854ACC" w:rsidRPr="00435A5E" w:rsidRDefault="00754746" w:rsidP="007950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64" w:type="dxa"/>
            <w:vAlign w:val="center"/>
          </w:tcPr>
          <w:p w14:paraId="12FE0B4D" w14:textId="0FA49181" w:rsidR="00854ACC" w:rsidRPr="00435A5E" w:rsidRDefault="00854ACC" w:rsidP="003D4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5A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Эксперт по криосфере и мониторингу ледников, вечной мерзлоты</w:t>
            </w:r>
            <w:r w:rsidR="00A225A7" w:rsidRPr="00435A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сезонной замерзающей почвы, ледяных озер, твердых осадков</w:t>
            </w:r>
            <w:r w:rsidRPr="00435A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снежного покрова</w:t>
            </w:r>
          </w:p>
        </w:tc>
        <w:tc>
          <w:tcPr>
            <w:tcW w:w="2409" w:type="dxa"/>
            <w:vAlign w:val="center"/>
          </w:tcPr>
          <w:p w14:paraId="10F18065" w14:textId="7E4F04AC" w:rsidR="00812FD2" w:rsidRPr="00435A5E" w:rsidRDefault="00812FD2" w:rsidP="00812FD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5A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Высшее образование в сфере гляциологии и/или гидрометеорологии, гидрологии, гидрогеологии.</w:t>
            </w:r>
          </w:p>
          <w:p w14:paraId="370439AD" w14:textId="27AC1D6C" w:rsidR="00854ACC" w:rsidRPr="00435A5E" w:rsidRDefault="00854ACC" w:rsidP="004B39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38257E3C" w14:textId="243375CA" w:rsidR="00854ACC" w:rsidRPr="00435A5E" w:rsidRDefault="00854ACC" w:rsidP="004B39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5A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Не менее 5 лет опыта работы в </w:t>
            </w:r>
            <w:r w:rsidR="00A225A7" w:rsidRPr="00435A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системах </w:t>
            </w:r>
            <w:r w:rsidRPr="00435A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мониторинга ледников и снежного покрова в Кыргызстане</w:t>
            </w:r>
            <w:r w:rsidR="003D4A51" w:rsidRPr="00435A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16" w:type="dxa"/>
            <w:vAlign w:val="center"/>
          </w:tcPr>
          <w:p w14:paraId="39ACA467" w14:textId="38732808" w:rsidR="00854ACC" w:rsidRPr="00435A5E" w:rsidRDefault="00854ACC" w:rsidP="004B39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местной институциональной структуры, законодательства в области криосферы, гляциологии и гидрологии</w:t>
            </w:r>
            <w:r w:rsidR="003D4A51"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4D383F6" w14:textId="2E4F76F1" w:rsidR="00D51D05" w:rsidRPr="00435A5E" w:rsidRDefault="00D51D05" w:rsidP="004B39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Отличное знание английского языка</w:t>
            </w:r>
          </w:p>
          <w:p w14:paraId="11689C37" w14:textId="0F199E3B" w:rsidR="00CD0932" w:rsidRPr="00435A5E" w:rsidRDefault="00CD0932" w:rsidP="004B39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русского языка</w:t>
            </w:r>
            <w:r w:rsidR="00D51D05"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является преимуществом</w:t>
            </w:r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859FA" w:rsidRPr="00435A5E" w14:paraId="4D7DA9C7" w14:textId="77777777" w:rsidTr="003C4CF8">
        <w:tc>
          <w:tcPr>
            <w:tcW w:w="530" w:type="dxa"/>
            <w:vAlign w:val="center"/>
          </w:tcPr>
          <w:p w14:paraId="1EBCB5C3" w14:textId="3DFB8800" w:rsidR="003859FA" w:rsidRPr="00435A5E" w:rsidRDefault="00754746" w:rsidP="007950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4" w:type="dxa"/>
            <w:vAlign w:val="center"/>
          </w:tcPr>
          <w:p w14:paraId="4895C3CC" w14:textId="3142B0D7" w:rsidR="00754746" w:rsidRPr="00435A5E" w:rsidRDefault="003859FA" w:rsidP="003D4A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Институциональный аналитик / эксперт по управлению природными ресурсами</w:t>
            </w:r>
          </w:p>
        </w:tc>
        <w:tc>
          <w:tcPr>
            <w:tcW w:w="2409" w:type="dxa"/>
            <w:vAlign w:val="center"/>
          </w:tcPr>
          <w:p w14:paraId="348532CD" w14:textId="5FC74872" w:rsidR="003859FA" w:rsidRPr="00435A5E" w:rsidRDefault="003859FA" w:rsidP="004B39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в области права, государственного управления, экологии</w:t>
            </w:r>
            <w:r w:rsidR="00854ACC"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</w:t>
            </w:r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институциональной экономики</w:t>
            </w:r>
            <w:r w:rsidR="003D4A51"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vAlign w:val="center"/>
          </w:tcPr>
          <w:p w14:paraId="54AB6F54" w14:textId="44B54A3E" w:rsidR="003859FA" w:rsidRPr="00435A5E" w:rsidRDefault="003859FA" w:rsidP="004B39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Минимум </w:t>
            </w:r>
            <w:r w:rsidR="00D51D05"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 опыта в области анализа политики, законодательства и управления в </w:t>
            </w:r>
            <w:proofErr w:type="spellStart"/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природоресурсном</w:t>
            </w:r>
            <w:proofErr w:type="spellEnd"/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секторе</w:t>
            </w:r>
            <w:r w:rsidR="003D4A51"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4FAC1C7" w14:textId="77777777" w:rsidR="003859FA" w:rsidRPr="00435A5E" w:rsidRDefault="003859FA" w:rsidP="004B39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16" w:type="dxa"/>
            <w:vAlign w:val="center"/>
          </w:tcPr>
          <w:p w14:paraId="7D72BA1D" w14:textId="10D8C574" w:rsidR="00D51D05" w:rsidRPr="00435A5E" w:rsidRDefault="00D51D05" w:rsidP="004B39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Глубокое знание законодательства КР в области охраны окружающей среды, водных ресурсов и природных ресурсов.</w:t>
            </w:r>
          </w:p>
          <w:p w14:paraId="76281A47" w14:textId="1D165976" w:rsidR="003859FA" w:rsidRPr="00435A5E" w:rsidRDefault="003859FA" w:rsidP="004B39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работы с государственными органами и международными программами развития.</w:t>
            </w:r>
            <w:r w:rsidR="00650613"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BAE433E" w14:textId="46080B89" w:rsidR="003073D3" w:rsidRPr="00435A5E" w:rsidRDefault="003073D3" w:rsidP="004B39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Обязательное знание английского языка обязательно</w:t>
            </w:r>
          </w:p>
          <w:p w14:paraId="52E8F14B" w14:textId="671BAC4F" w:rsidR="003859FA" w:rsidRPr="00435A5E" w:rsidRDefault="00CD0932" w:rsidP="004B39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754746"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нание русского языка </w:t>
            </w:r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кыргызского языков.</w:t>
            </w:r>
          </w:p>
        </w:tc>
      </w:tr>
      <w:tr w:rsidR="003859FA" w:rsidRPr="00435A5E" w14:paraId="7B994B94" w14:textId="77777777" w:rsidTr="003C4CF8">
        <w:tc>
          <w:tcPr>
            <w:tcW w:w="530" w:type="dxa"/>
            <w:vAlign w:val="center"/>
          </w:tcPr>
          <w:p w14:paraId="7B322683" w14:textId="2AB4C0A5" w:rsidR="003859FA" w:rsidRPr="00435A5E" w:rsidRDefault="00754746" w:rsidP="007950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4" w:type="dxa"/>
            <w:vAlign w:val="center"/>
          </w:tcPr>
          <w:p w14:paraId="4DFC7064" w14:textId="00A9D2D5" w:rsidR="008633FD" w:rsidRPr="00435A5E" w:rsidRDefault="003859FA" w:rsidP="00BB61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эксперт (ГИС / ДЗЗ / ИТ-инфраструктура)</w:t>
            </w:r>
          </w:p>
        </w:tc>
        <w:tc>
          <w:tcPr>
            <w:tcW w:w="2409" w:type="dxa"/>
            <w:vAlign w:val="center"/>
          </w:tcPr>
          <w:p w14:paraId="68708F75" w14:textId="5C43B54A" w:rsidR="003859FA" w:rsidRPr="00435A5E" w:rsidRDefault="003859FA" w:rsidP="00CD093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в области геоинформационных технологий, ИТ, инженерии или смежных наук</w:t>
            </w:r>
            <w:r w:rsidR="003D4A51"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vAlign w:val="center"/>
          </w:tcPr>
          <w:p w14:paraId="413C6142" w14:textId="48CFF486" w:rsidR="003859FA" w:rsidRPr="00435A5E" w:rsidRDefault="00CD0932" w:rsidP="00CD093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работы не менее 5 лет с геоинформационными системами.</w:t>
            </w:r>
          </w:p>
        </w:tc>
        <w:tc>
          <w:tcPr>
            <w:tcW w:w="2616" w:type="dxa"/>
            <w:vAlign w:val="center"/>
          </w:tcPr>
          <w:p w14:paraId="773600D4" w14:textId="77777777" w:rsidR="00D51D05" w:rsidRPr="00435A5E" w:rsidRDefault="00CD0932" w:rsidP="00D51D0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работы с системами ГИС, ДЗЗ (</w:t>
            </w:r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ArcGIS</w:t>
            </w:r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QGIS</w:t>
            </w:r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Google</w:t>
            </w:r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Earth</w:t>
            </w:r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Engine</w:t>
            </w:r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ENVI</w:t>
            </w:r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Python</w:t>
            </w:r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др.) </w:t>
            </w:r>
          </w:p>
          <w:p w14:paraId="446BEE14" w14:textId="6DCACBF6" w:rsidR="003859FA" w:rsidRPr="00435A5E" w:rsidRDefault="00CD0932" w:rsidP="00D51D0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754746"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нание русского </w:t>
            </w:r>
            <w:r w:rsidR="003C4CF8"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английского </w:t>
            </w:r>
            <w:r w:rsidR="00754746"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</w:t>
            </w:r>
            <w:r w:rsidR="003C4CF8"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ов.</w:t>
            </w:r>
          </w:p>
        </w:tc>
      </w:tr>
      <w:tr w:rsidR="002B2B76" w:rsidRPr="00420AD6" w14:paraId="2FE7336F" w14:textId="77777777" w:rsidTr="003C4CF8">
        <w:tc>
          <w:tcPr>
            <w:tcW w:w="530" w:type="dxa"/>
            <w:vAlign w:val="center"/>
          </w:tcPr>
          <w:p w14:paraId="0B834E1B" w14:textId="424B93FD" w:rsidR="002B2B76" w:rsidRPr="00435A5E" w:rsidRDefault="00754746" w:rsidP="007950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64" w:type="dxa"/>
            <w:vAlign w:val="center"/>
          </w:tcPr>
          <w:p w14:paraId="47582013" w14:textId="55652824" w:rsidR="002B2B76" w:rsidRPr="00435A5E" w:rsidRDefault="002B2B76" w:rsidP="007950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 / эксперт по</w:t>
            </w:r>
            <w:r w:rsidR="008633FD"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50613"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ТЭО</w:t>
            </w:r>
          </w:p>
        </w:tc>
        <w:tc>
          <w:tcPr>
            <w:tcW w:w="2409" w:type="dxa"/>
            <w:vAlign w:val="center"/>
          </w:tcPr>
          <w:p w14:paraId="276C3802" w14:textId="66CE9DDD" w:rsidR="002B2B76" w:rsidRPr="00435A5E" w:rsidRDefault="002B2B76" w:rsidP="004B39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в области экономики, </w:t>
            </w:r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</w:t>
            </w:r>
            <w:r w:rsidR="008633FD"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делового админист</w:t>
            </w:r>
            <w:r w:rsidR="00650613"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</w:t>
            </w:r>
            <w:r w:rsidR="008633FD"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рования</w:t>
            </w:r>
            <w:r w:rsidR="003D4A51"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AD35092" w14:textId="77777777" w:rsidR="002B2B76" w:rsidRPr="00435A5E" w:rsidRDefault="002B2B76" w:rsidP="004B39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6D54DCDB" w14:textId="175BDFE4" w:rsidR="002B2B76" w:rsidRPr="00435A5E" w:rsidRDefault="002B2B76" w:rsidP="004B39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Опыт не менее </w:t>
            </w:r>
            <w:r w:rsidR="00D51D05" w:rsidRPr="00435A5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 в разработке технико-экономических обоснований, </w:t>
            </w:r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желательно в сфере природных ресурсов или инфраструктурных проектов</w:t>
            </w:r>
            <w:r w:rsidR="004F2FA0"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14:paraId="37C6B872" w14:textId="77777777" w:rsidR="002B2B76" w:rsidRPr="00435A5E" w:rsidRDefault="002B2B76" w:rsidP="004B39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16" w:type="dxa"/>
            <w:vAlign w:val="center"/>
          </w:tcPr>
          <w:p w14:paraId="3D563836" w14:textId="555AB26A" w:rsidR="002B2B76" w:rsidRPr="00435A5E" w:rsidRDefault="00CD0932" w:rsidP="004B39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Опыт проведения э</w:t>
            </w:r>
            <w:r w:rsidR="0047147E"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кспертиз</w:t>
            </w:r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47147E"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области </w:t>
            </w:r>
            <w:r w:rsidR="002B2B76"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анализа, </w:t>
            </w:r>
            <w:proofErr w:type="gramStart"/>
            <w:r w:rsidR="0047147E"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 процесса</w:t>
            </w:r>
            <w:proofErr w:type="gramEnd"/>
            <w:r w:rsidR="0047147E"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B2B76"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оценки </w:t>
            </w:r>
            <w:r w:rsidR="002B2B76"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жизненного цикла, расчета операционных затрат</w:t>
            </w:r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72413D1" w14:textId="15979995" w:rsidR="003C4CF8" w:rsidRPr="00435A5E" w:rsidRDefault="002B2B76" w:rsidP="003C4C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подготовки документов для международных доноров является преимуществом.</w:t>
            </w:r>
          </w:p>
          <w:p w14:paraId="73EB96D5" w14:textId="7B5B70AA" w:rsidR="003073D3" w:rsidRPr="00435A5E" w:rsidRDefault="003073D3" w:rsidP="003C4C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Отличное знание английского языка обязательно</w:t>
            </w:r>
          </w:p>
          <w:p w14:paraId="5D9ECB39" w14:textId="3FAAC6C0" w:rsidR="002B2B76" w:rsidRPr="00CD0932" w:rsidRDefault="00CD0932" w:rsidP="003C4C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Знание русского </w:t>
            </w:r>
            <w:proofErr w:type="gramStart"/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языка  языков</w:t>
            </w:r>
            <w:proofErr w:type="gramEnd"/>
            <w:r w:rsidRPr="0043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6F1FE178" w14:textId="77777777" w:rsidR="000B0EBA" w:rsidRDefault="000B0EBA" w:rsidP="003C4CF8">
      <w:pPr>
        <w:spacing w:before="100" w:beforeAutospacing="1" w:after="100" w:afterAutospacing="1" w:line="240" w:lineRule="auto"/>
        <w:jc w:val="both"/>
      </w:pPr>
    </w:p>
    <w:sectPr w:rsidR="000B0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03FDF"/>
    <w:multiLevelType w:val="multilevel"/>
    <w:tmpl w:val="30083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27798C"/>
    <w:multiLevelType w:val="multilevel"/>
    <w:tmpl w:val="8FA08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10321B"/>
    <w:multiLevelType w:val="multilevel"/>
    <w:tmpl w:val="01160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B97F8B"/>
    <w:multiLevelType w:val="multilevel"/>
    <w:tmpl w:val="92A8B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350E35"/>
    <w:multiLevelType w:val="multilevel"/>
    <w:tmpl w:val="9F1ED55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2" w:hanging="1800"/>
      </w:pPr>
      <w:rPr>
        <w:rFonts w:hint="default"/>
      </w:rPr>
    </w:lvl>
  </w:abstractNum>
  <w:abstractNum w:abstractNumId="5" w15:restartNumberingAfterBreak="0">
    <w:nsid w:val="18436C94"/>
    <w:multiLevelType w:val="hybridMultilevel"/>
    <w:tmpl w:val="6C847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F46FE"/>
    <w:multiLevelType w:val="multilevel"/>
    <w:tmpl w:val="98047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A3448F"/>
    <w:multiLevelType w:val="multilevel"/>
    <w:tmpl w:val="AB706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007FEE"/>
    <w:multiLevelType w:val="multilevel"/>
    <w:tmpl w:val="577EE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231E6E"/>
    <w:multiLevelType w:val="multilevel"/>
    <w:tmpl w:val="49500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0E0241"/>
    <w:multiLevelType w:val="multilevel"/>
    <w:tmpl w:val="55004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DF3A91"/>
    <w:multiLevelType w:val="multilevel"/>
    <w:tmpl w:val="209EB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9E72A7"/>
    <w:multiLevelType w:val="multilevel"/>
    <w:tmpl w:val="0E3A4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DA6EB8"/>
    <w:multiLevelType w:val="multilevel"/>
    <w:tmpl w:val="BE9E3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9C4317"/>
    <w:multiLevelType w:val="multilevel"/>
    <w:tmpl w:val="0F942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864AF9"/>
    <w:multiLevelType w:val="multilevel"/>
    <w:tmpl w:val="F678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032E9C"/>
    <w:multiLevelType w:val="multilevel"/>
    <w:tmpl w:val="0E3A4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8D208A"/>
    <w:multiLevelType w:val="hybridMultilevel"/>
    <w:tmpl w:val="F61E8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07237"/>
    <w:multiLevelType w:val="hybridMultilevel"/>
    <w:tmpl w:val="85BABC7C"/>
    <w:lvl w:ilvl="0" w:tplc="9F620CB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434F9C"/>
    <w:multiLevelType w:val="multilevel"/>
    <w:tmpl w:val="D0A6E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F84047"/>
    <w:multiLevelType w:val="multilevel"/>
    <w:tmpl w:val="55447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3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A04F41"/>
    <w:multiLevelType w:val="hybridMultilevel"/>
    <w:tmpl w:val="5B3A1E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2266E43"/>
    <w:multiLevelType w:val="multilevel"/>
    <w:tmpl w:val="860E4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7E7A46"/>
    <w:multiLevelType w:val="hybridMultilevel"/>
    <w:tmpl w:val="537C4BE2"/>
    <w:lvl w:ilvl="0" w:tplc="05947AD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D17904"/>
    <w:multiLevelType w:val="hybridMultilevel"/>
    <w:tmpl w:val="9BEC28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6241042"/>
    <w:multiLevelType w:val="multilevel"/>
    <w:tmpl w:val="46241042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2C537E"/>
    <w:multiLevelType w:val="multilevel"/>
    <w:tmpl w:val="8138C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76504A"/>
    <w:multiLevelType w:val="multilevel"/>
    <w:tmpl w:val="A920AF1C"/>
    <w:lvl w:ilvl="0">
      <w:start w:val="1"/>
      <w:numFmt w:val="upperRoman"/>
      <w:lvlText w:val="%1."/>
      <w:lvlJc w:val="righ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470959C0"/>
    <w:multiLevelType w:val="multilevel"/>
    <w:tmpl w:val="DFBCB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A3F0D54"/>
    <w:multiLevelType w:val="multilevel"/>
    <w:tmpl w:val="0DD06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313C0F"/>
    <w:multiLevelType w:val="multilevel"/>
    <w:tmpl w:val="9FD4F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3541A5"/>
    <w:multiLevelType w:val="hybridMultilevel"/>
    <w:tmpl w:val="45B0E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BD1D54"/>
    <w:multiLevelType w:val="hybridMultilevel"/>
    <w:tmpl w:val="D0D2A726"/>
    <w:lvl w:ilvl="0" w:tplc="05947AD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B16D42"/>
    <w:multiLevelType w:val="multilevel"/>
    <w:tmpl w:val="0E3A4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5A270E6"/>
    <w:multiLevelType w:val="multilevel"/>
    <w:tmpl w:val="0E3A4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5AC78AC"/>
    <w:multiLevelType w:val="multilevel"/>
    <w:tmpl w:val="6E6EF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9293B21"/>
    <w:multiLevelType w:val="multilevel"/>
    <w:tmpl w:val="48F8B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C30738F"/>
    <w:multiLevelType w:val="multilevel"/>
    <w:tmpl w:val="FEA0F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EEF44CC"/>
    <w:multiLevelType w:val="multilevel"/>
    <w:tmpl w:val="0E3A4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0C95543"/>
    <w:multiLevelType w:val="hybridMultilevel"/>
    <w:tmpl w:val="4B10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BB6F97"/>
    <w:multiLevelType w:val="hybridMultilevel"/>
    <w:tmpl w:val="9788D3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83E7047"/>
    <w:multiLevelType w:val="multilevel"/>
    <w:tmpl w:val="E196F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upperRoman"/>
      <w:lvlText w:val="%2."/>
      <w:lvlJc w:val="left"/>
      <w:pPr>
        <w:ind w:left="1800" w:hanging="720"/>
      </w:pPr>
      <w:rPr>
        <w:rFonts w:eastAsia="Times New Roman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9C5672C"/>
    <w:multiLevelType w:val="hybridMultilevel"/>
    <w:tmpl w:val="FCC25CE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5B13A9"/>
    <w:multiLevelType w:val="multilevel"/>
    <w:tmpl w:val="C456B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50A44ED"/>
    <w:multiLevelType w:val="multilevel"/>
    <w:tmpl w:val="E5CC7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5157C63"/>
    <w:multiLevelType w:val="multilevel"/>
    <w:tmpl w:val="7BCE0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69C005D"/>
    <w:multiLevelType w:val="multilevel"/>
    <w:tmpl w:val="209EB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41"/>
  </w:num>
  <w:num w:numId="3">
    <w:abstractNumId w:val="29"/>
  </w:num>
  <w:num w:numId="4">
    <w:abstractNumId w:val="7"/>
  </w:num>
  <w:num w:numId="5">
    <w:abstractNumId w:val="37"/>
  </w:num>
  <w:num w:numId="6">
    <w:abstractNumId w:val="8"/>
  </w:num>
  <w:num w:numId="7">
    <w:abstractNumId w:val="1"/>
  </w:num>
  <w:num w:numId="8">
    <w:abstractNumId w:val="45"/>
  </w:num>
  <w:num w:numId="9">
    <w:abstractNumId w:val="0"/>
  </w:num>
  <w:num w:numId="10">
    <w:abstractNumId w:val="10"/>
  </w:num>
  <w:num w:numId="11">
    <w:abstractNumId w:val="3"/>
  </w:num>
  <w:num w:numId="12">
    <w:abstractNumId w:val="30"/>
  </w:num>
  <w:num w:numId="13">
    <w:abstractNumId w:val="44"/>
  </w:num>
  <w:num w:numId="14">
    <w:abstractNumId w:val="28"/>
  </w:num>
  <w:num w:numId="15">
    <w:abstractNumId w:val="6"/>
  </w:num>
  <w:num w:numId="16">
    <w:abstractNumId w:val="9"/>
  </w:num>
  <w:num w:numId="17">
    <w:abstractNumId w:val="35"/>
  </w:num>
  <w:num w:numId="18">
    <w:abstractNumId w:val="22"/>
  </w:num>
  <w:num w:numId="19">
    <w:abstractNumId w:val="19"/>
  </w:num>
  <w:num w:numId="20">
    <w:abstractNumId w:val="15"/>
  </w:num>
  <w:num w:numId="21">
    <w:abstractNumId w:val="4"/>
  </w:num>
  <w:num w:numId="22">
    <w:abstractNumId w:val="26"/>
  </w:num>
  <w:num w:numId="23">
    <w:abstractNumId w:val="11"/>
  </w:num>
  <w:num w:numId="24">
    <w:abstractNumId w:val="46"/>
  </w:num>
  <w:num w:numId="25">
    <w:abstractNumId w:val="25"/>
  </w:num>
  <w:num w:numId="26">
    <w:abstractNumId w:val="42"/>
  </w:num>
  <w:num w:numId="27">
    <w:abstractNumId w:val="27"/>
  </w:num>
  <w:num w:numId="28">
    <w:abstractNumId w:val="2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14"/>
  </w:num>
  <w:num w:numId="31">
    <w:abstractNumId w:val="43"/>
  </w:num>
  <w:num w:numId="32">
    <w:abstractNumId w:val="2"/>
  </w:num>
  <w:num w:numId="33">
    <w:abstractNumId w:val="32"/>
  </w:num>
  <w:num w:numId="34">
    <w:abstractNumId w:val="23"/>
  </w:num>
  <w:num w:numId="35">
    <w:abstractNumId w:val="33"/>
  </w:num>
  <w:num w:numId="36">
    <w:abstractNumId w:val="12"/>
  </w:num>
  <w:num w:numId="37">
    <w:abstractNumId w:val="38"/>
  </w:num>
  <w:num w:numId="38">
    <w:abstractNumId w:val="16"/>
  </w:num>
  <w:num w:numId="39">
    <w:abstractNumId w:val="17"/>
  </w:num>
  <w:num w:numId="40">
    <w:abstractNumId w:val="5"/>
  </w:num>
  <w:num w:numId="41">
    <w:abstractNumId w:val="18"/>
  </w:num>
  <w:num w:numId="42">
    <w:abstractNumId w:val="39"/>
  </w:num>
  <w:num w:numId="43">
    <w:abstractNumId w:val="20"/>
  </w:num>
  <w:num w:numId="44">
    <w:abstractNumId w:val="21"/>
  </w:num>
  <w:num w:numId="45">
    <w:abstractNumId w:val="24"/>
  </w:num>
  <w:num w:numId="46">
    <w:abstractNumId w:val="36"/>
  </w:num>
  <w:num w:numId="47">
    <w:abstractNumId w:val="31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09B"/>
    <w:rsid w:val="0007143A"/>
    <w:rsid w:val="00085E41"/>
    <w:rsid w:val="000B0EBA"/>
    <w:rsid w:val="000B5646"/>
    <w:rsid w:val="00107DEC"/>
    <w:rsid w:val="00124A85"/>
    <w:rsid w:val="001638AB"/>
    <w:rsid w:val="001972E7"/>
    <w:rsid w:val="001A241A"/>
    <w:rsid w:val="001B0644"/>
    <w:rsid w:val="001D253C"/>
    <w:rsid w:val="001F06F4"/>
    <w:rsid w:val="001F0F92"/>
    <w:rsid w:val="001F3120"/>
    <w:rsid w:val="00226AB8"/>
    <w:rsid w:val="0024207C"/>
    <w:rsid w:val="002841F3"/>
    <w:rsid w:val="002A5FF0"/>
    <w:rsid w:val="002B1476"/>
    <w:rsid w:val="002B2B76"/>
    <w:rsid w:val="002E04DE"/>
    <w:rsid w:val="003073D3"/>
    <w:rsid w:val="00316DB5"/>
    <w:rsid w:val="00321D5A"/>
    <w:rsid w:val="00334D7E"/>
    <w:rsid w:val="00367FAE"/>
    <w:rsid w:val="003859FA"/>
    <w:rsid w:val="00386555"/>
    <w:rsid w:val="003B1B23"/>
    <w:rsid w:val="003C2882"/>
    <w:rsid w:val="003C4CF8"/>
    <w:rsid w:val="003D4A51"/>
    <w:rsid w:val="003D6456"/>
    <w:rsid w:val="003F670D"/>
    <w:rsid w:val="003F6DEA"/>
    <w:rsid w:val="00417B70"/>
    <w:rsid w:val="00421577"/>
    <w:rsid w:val="00435A5E"/>
    <w:rsid w:val="00440B3F"/>
    <w:rsid w:val="0047147E"/>
    <w:rsid w:val="00480C95"/>
    <w:rsid w:val="00496AEE"/>
    <w:rsid w:val="004A3679"/>
    <w:rsid w:val="004B39B2"/>
    <w:rsid w:val="004C6DB3"/>
    <w:rsid w:val="004F2FA0"/>
    <w:rsid w:val="004F6784"/>
    <w:rsid w:val="005002FB"/>
    <w:rsid w:val="005330EF"/>
    <w:rsid w:val="00533722"/>
    <w:rsid w:val="005726AE"/>
    <w:rsid w:val="0057709B"/>
    <w:rsid w:val="006055EC"/>
    <w:rsid w:val="006347AA"/>
    <w:rsid w:val="00637220"/>
    <w:rsid w:val="0063793E"/>
    <w:rsid w:val="006430C4"/>
    <w:rsid w:val="00644B67"/>
    <w:rsid w:val="00650613"/>
    <w:rsid w:val="00670DB7"/>
    <w:rsid w:val="006B0197"/>
    <w:rsid w:val="006E1D1A"/>
    <w:rsid w:val="007172B9"/>
    <w:rsid w:val="00721C14"/>
    <w:rsid w:val="00754746"/>
    <w:rsid w:val="00755175"/>
    <w:rsid w:val="0075763E"/>
    <w:rsid w:val="007E2E4A"/>
    <w:rsid w:val="007F010E"/>
    <w:rsid w:val="00804779"/>
    <w:rsid w:val="00805EBF"/>
    <w:rsid w:val="00812FD2"/>
    <w:rsid w:val="00833C16"/>
    <w:rsid w:val="00842EDB"/>
    <w:rsid w:val="00854ACC"/>
    <w:rsid w:val="008633FD"/>
    <w:rsid w:val="008745A7"/>
    <w:rsid w:val="00876D29"/>
    <w:rsid w:val="008B1D33"/>
    <w:rsid w:val="00922DC1"/>
    <w:rsid w:val="00927DE7"/>
    <w:rsid w:val="00934544"/>
    <w:rsid w:val="0093666E"/>
    <w:rsid w:val="009529AB"/>
    <w:rsid w:val="009945A3"/>
    <w:rsid w:val="009A7CAA"/>
    <w:rsid w:val="00A225A7"/>
    <w:rsid w:val="00A22618"/>
    <w:rsid w:val="00A56F4B"/>
    <w:rsid w:val="00A62C64"/>
    <w:rsid w:val="00A74D61"/>
    <w:rsid w:val="00A82488"/>
    <w:rsid w:val="00AD3601"/>
    <w:rsid w:val="00AD6089"/>
    <w:rsid w:val="00AE246A"/>
    <w:rsid w:val="00B330CA"/>
    <w:rsid w:val="00B8223F"/>
    <w:rsid w:val="00BB614C"/>
    <w:rsid w:val="00BC6093"/>
    <w:rsid w:val="00BD52CF"/>
    <w:rsid w:val="00C15969"/>
    <w:rsid w:val="00C20092"/>
    <w:rsid w:val="00C32E04"/>
    <w:rsid w:val="00C366ED"/>
    <w:rsid w:val="00C42F8B"/>
    <w:rsid w:val="00C6602C"/>
    <w:rsid w:val="00C70114"/>
    <w:rsid w:val="00C908AB"/>
    <w:rsid w:val="00C952B1"/>
    <w:rsid w:val="00CA4B96"/>
    <w:rsid w:val="00CD0932"/>
    <w:rsid w:val="00CD1A9C"/>
    <w:rsid w:val="00CD505D"/>
    <w:rsid w:val="00D077C9"/>
    <w:rsid w:val="00D17560"/>
    <w:rsid w:val="00D200E1"/>
    <w:rsid w:val="00D51D05"/>
    <w:rsid w:val="00D727D4"/>
    <w:rsid w:val="00D80DC3"/>
    <w:rsid w:val="00DC4AC5"/>
    <w:rsid w:val="00E44510"/>
    <w:rsid w:val="00E647E7"/>
    <w:rsid w:val="00E7301D"/>
    <w:rsid w:val="00E755E5"/>
    <w:rsid w:val="00E769AD"/>
    <w:rsid w:val="00E9059F"/>
    <w:rsid w:val="00EC4DD3"/>
    <w:rsid w:val="00ED2ECF"/>
    <w:rsid w:val="00EF1162"/>
    <w:rsid w:val="00EF217F"/>
    <w:rsid w:val="00F16E7E"/>
    <w:rsid w:val="00F41973"/>
    <w:rsid w:val="00F62043"/>
    <w:rsid w:val="00FA0896"/>
    <w:rsid w:val="00FB7C73"/>
    <w:rsid w:val="00FC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35CF7"/>
  <w15:chartTrackingRefBased/>
  <w15:docId w15:val="{A246BFD4-2936-492B-B6B7-7C3A81FD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/>
        <w:bCs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366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7709B"/>
    <w:pPr>
      <w:spacing w:before="100" w:beforeAutospacing="1" w:after="100" w:afterAutospacing="1" w:line="240" w:lineRule="auto"/>
      <w:outlineLvl w:val="1"/>
    </w:pPr>
    <w:rPr>
      <w:rFonts w:eastAsia="Times New Roman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7709B"/>
    <w:pPr>
      <w:spacing w:before="100" w:beforeAutospacing="1" w:after="100" w:afterAutospacing="1" w:line="240" w:lineRule="auto"/>
      <w:outlineLvl w:val="2"/>
    </w:pPr>
    <w:rPr>
      <w:rFonts w:eastAsia="Times New Roman"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7709B"/>
    <w:pPr>
      <w:spacing w:before="100" w:beforeAutospacing="1" w:after="100" w:afterAutospacing="1" w:line="240" w:lineRule="auto"/>
      <w:outlineLvl w:val="3"/>
    </w:pPr>
    <w:rPr>
      <w:rFonts w:eastAsia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9FA"/>
    <w:pPr>
      <w:keepNext/>
      <w:keepLines/>
      <w:spacing w:before="40" w:after="0"/>
      <w:ind w:left="1008" w:hanging="1008"/>
      <w:outlineLvl w:val="4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9FA"/>
    <w:pPr>
      <w:keepNext/>
      <w:keepLines/>
      <w:spacing w:before="40" w:after="0"/>
      <w:ind w:left="1152" w:hanging="1152"/>
      <w:outlineLvl w:val="5"/>
    </w:pPr>
    <w:rPr>
      <w:rFonts w:asciiTheme="majorHAnsi" w:eastAsiaTheme="majorEastAsia" w:hAnsiTheme="majorHAnsi" w:cstheme="majorBidi"/>
      <w:b w:val="0"/>
      <w:bCs w:val="0"/>
      <w:color w:val="1F3763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9FA"/>
    <w:pPr>
      <w:keepNext/>
      <w:keepLines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b w:val="0"/>
      <w:bCs w:val="0"/>
      <w:i/>
      <w:iCs/>
      <w:color w:val="1F3763" w:themeColor="accent1" w:themeShade="7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9FA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b w:val="0"/>
      <w:bCs w:val="0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9FA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b w:val="0"/>
      <w:bCs w:val="0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7709B"/>
    <w:rPr>
      <w:rFonts w:eastAsia="Times New Roman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7709B"/>
    <w:rPr>
      <w:rFonts w:eastAsia="Times New Roman"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7709B"/>
    <w:rPr>
      <w:rFonts w:eastAsia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7709B"/>
    <w:rPr>
      <w:b w:val="0"/>
      <w:bCs w:val="0"/>
    </w:rPr>
  </w:style>
  <w:style w:type="paragraph" w:styleId="a4">
    <w:name w:val="Normal (Web)"/>
    <w:basedOn w:val="a"/>
    <w:uiPriority w:val="99"/>
    <w:unhideWhenUsed/>
    <w:rsid w:val="0057709B"/>
    <w:pPr>
      <w:spacing w:before="100" w:beforeAutospacing="1" w:after="100" w:afterAutospacing="1" w:line="240" w:lineRule="auto"/>
    </w:pPr>
    <w:rPr>
      <w:rFonts w:eastAsia="Times New Roman"/>
      <w:b w:val="0"/>
      <w:bCs w:val="0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7709B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366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altextrun">
    <w:name w:val="normaltextrun"/>
    <w:basedOn w:val="a0"/>
    <w:qFormat/>
    <w:rsid w:val="00C366ED"/>
  </w:style>
  <w:style w:type="paragraph" w:styleId="a6">
    <w:name w:val="List Paragraph"/>
    <w:aliases w:val="PAD,ADB paragraph numbering,List Paragraph (numbered (a)),List_Paragraph,Multilevel para_II,List Paragraph1,Akapit z listą BS,List Paragraph 1,Bullet1,Main numbered paragraph,Абзац вправо-1,NumberedParas,References,Bullets,Report Para,Ha"/>
    <w:basedOn w:val="a"/>
    <w:link w:val="a7"/>
    <w:uiPriority w:val="34"/>
    <w:qFormat/>
    <w:rsid w:val="00C366ED"/>
    <w:pPr>
      <w:ind w:left="720"/>
      <w:contextualSpacing/>
    </w:pPr>
    <w:rPr>
      <w:rFonts w:asciiTheme="minorHAnsi" w:hAnsiTheme="minorHAnsi" w:cstheme="minorBidi"/>
      <w:b w:val="0"/>
      <w:bCs w:val="0"/>
      <w:sz w:val="22"/>
      <w:szCs w:val="22"/>
      <w:lang w:val="en"/>
    </w:rPr>
  </w:style>
  <w:style w:type="character" w:customStyle="1" w:styleId="a7">
    <w:name w:val="Абзац списка Знак"/>
    <w:aliases w:val="PAD Знак,ADB paragraph numbering Знак,List Paragraph (numbered (a)) Знак,List_Paragraph Знак,Multilevel para_II Знак,List Paragraph1 Знак,Akapit z listą BS Знак,List Paragraph 1 Знак,Bullet1 Знак,Main numbered paragraph Знак,Ha Знак"/>
    <w:link w:val="a6"/>
    <w:uiPriority w:val="34"/>
    <w:qFormat/>
    <w:locked/>
    <w:rsid w:val="00C366ED"/>
    <w:rPr>
      <w:rFonts w:asciiTheme="minorHAnsi" w:hAnsiTheme="minorHAnsi" w:cstheme="minorBidi"/>
      <w:b w:val="0"/>
      <w:bCs w:val="0"/>
      <w:sz w:val="22"/>
      <w:szCs w:val="22"/>
      <w:lang w:val="en"/>
    </w:rPr>
  </w:style>
  <w:style w:type="table" w:styleId="a8">
    <w:name w:val="Table Grid"/>
    <w:basedOn w:val="a1"/>
    <w:uiPriority w:val="39"/>
    <w:rsid w:val="00C366ED"/>
    <w:pPr>
      <w:spacing w:after="0" w:line="240" w:lineRule="auto"/>
    </w:pPr>
    <w:rPr>
      <w:rFonts w:asciiTheme="minorHAnsi" w:eastAsiaTheme="minorEastAsia" w:hAnsiTheme="minorHAnsi" w:cstheme="minorBidi"/>
      <w:b w:val="0"/>
      <w:b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nhideWhenUsed/>
    <w:qFormat/>
    <w:rsid w:val="00C908AB"/>
    <w:pPr>
      <w:spacing w:after="0" w:line="240" w:lineRule="auto"/>
    </w:pPr>
    <w:rPr>
      <w:rFonts w:ascii="Consolas" w:hAnsi="Consolas" w:cstheme="minorBidi"/>
      <w:b w:val="0"/>
      <w:bCs w:val="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908AB"/>
    <w:rPr>
      <w:rFonts w:ascii="Consolas" w:hAnsi="Consolas" w:cstheme="minorBidi"/>
      <w:b w:val="0"/>
      <w:bCs w:val="0"/>
      <w:sz w:val="20"/>
      <w:szCs w:val="20"/>
    </w:rPr>
  </w:style>
  <w:style w:type="paragraph" w:customStyle="1" w:styleId="ATCPropbodytext">
    <w:name w:val="ATCProp_bodytext"/>
    <w:basedOn w:val="a"/>
    <w:qFormat/>
    <w:rsid w:val="00C908AB"/>
    <w:pPr>
      <w:spacing w:before="240" w:after="0" w:line="240" w:lineRule="auto"/>
    </w:pPr>
    <w:rPr>
      <w:rFonts w:eastAsia="Times New Roman"/>
      <w:b w:val="0"/>
      <w:bCs w:val="0"/>
      <w:sz w:val="24"/>
      <w:szCs w:val="24"/>
    </w:rPr>
  </w:style>
  <w:style w:type="table" w:customStyle="1" w:styleId="TableNormal1">
    <w:name w:val="Table Normal1"/>
    <w:qFormat/>
    <w:rsid w:val="00C908AB"/>
    <w:pPr>
      <w:spacing w:after="0" w:line="240" w:lineRule="auto"/>
    </w:pPr>
    <w:rPr>
      <w:rFonts w:eastAsia="Arial Unicode MS"/>
      <w:b w:val="0"/>
      <w:bCs w:val="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3859FA"/>
    <w:rPr>
      <w:rFonts w:asciiTheme="majorHAnsi" w:eastAsiaTheme="majorEastAsia" w:hAnsiTheme="majorHAnsi" w:cstheme="majorBidi"/>
      <w:b w:val="0"/>
      <w:bCs w:val="0"/>
      <w:color w:val="2F5496" w:themeColor="accent1" w:themeShade="BF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3859FA"/>
    <w:rPr>
      <w:rFonts w:asciiTheme="majorHAnsi" w:eastAsiaTheme="majorEastAsia" w:hAnsiTheme="majorHAnsi" w:cstheme="majorBidi"/>
      <w:b w:val="0"/>
      <w:bCs w:val="0"/>
      <w:color w:val="1F3763" w:themeColor="accent1" w:themeShade="7F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3859FA"/>
    <w:rPr>
      <w:rFonts w:asciiTheme="majorHAnsi" w:eastAsiaTheme="majorEastAsia" w:hAnsiTheme="majorHAnsi" w:cstheme="majorBidi"/>
      <w:b w:val="0"/>
      <w:bCs w:val="0"/>
      <w:i/>
      <w:iCs/>
      <w:color w:val="1F3763" w:themeColor="accent1" w:themeShade="7F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sid w:val="003859FA"/>
    <w:rPr>
      <w:rFonts w:asciiTheme="majorHAnsi" w:eastAsiaTheme="majorEastAsia" w:hAnsiTheme="majorHAnsi" w:cstheme="majorBidi"/>
      <w:b w:val="0"/>
      <w:bCs w:val="0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3859FA"/>
    <w:rPr>
      <w:rFonts w:asciiTheme="majorHAnsi" w:eastAsiaTheme="majorEastAsia" w:hAnsiTheme="majorHAnsi" w:cstheme="majorBidi"/>
      <w:b w:val="0"/>
      <w:bCs w:val="0"/>
      <w:i/>
      <w:iCs/>
      <w:color w:val="272727" w:themeColor="text1" w:themeTint="D8"/>
      <w:sz w:val="21"/>
      <w:szCs w:val="21"/>
    </w:rPr>
  </w:style>
  <w:style w:type="character" w:customStyle="1" w:styleId="ztplmc">
    <w:name w:val="ztplmc"/>
    <w:basedOn w:val="a0"/>
    <w:rsid w:val="001638AB"/>
  </w:style>
  <w:style w:type="character" w:customStyle="1" w:styleId="hwtze">
    <w:name w:val="hwtze"/>
    <w:basedOn w:val="a0"/>
    <w:rsid w:val="001638AB"/>
  </w:style>
  <w:style w:type="character" w:customStyle="1" w:styleId="rynqvb">
    <w:name w:val="rynqvb"/>
    <w:basedOn w:val="a0"/>
    <w:rsid w:val="001638AB"/>
  </w:style>
  <w:style w:type="paragraph" w:styleId="a9">
    <w:name w:val="Revision"/>
    <w:hidden/>
    <w:uiPriority w:val="99"/>
    <w:semiHidden/>
    <w:rsid w:val="0024207C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994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945A3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1972E7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1972E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1972E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972E7"/>
  </w:style>
  <w:style w:type="character" w:customStyle="1" w:styleId="af0">
    <w:name w:val="Тема примечания Знак"/>
    <w:basedOn w:val="ae"/>
    <w:link w:val="af"/>
    <w:uiPriority w:val="99"/>
    <w:semiHidden/>
    <w:rsid w:val="001972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9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6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8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8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8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5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0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9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2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7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5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79DA7-3454-4482-B6A5-C68AA5CBA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5037</Words>
  <Characters>28717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Nazrgiza Iskender</cp:lastModifiedBy>
  <cp:revision>2</cp:revision>
  <dcterms:created xsi:type="dcterms:W3CDTF">2026-06-26T06:07:00Z</dcterms:created>
  <dcterms:modified xsi:type="dcterms:W3CDTF">2026-06-26T06:07:00Z</dcterms:modified>
</cp:coreProperties>
</file>