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EC62" w14:textId="77777777" w:rsidR="00061B37" w:rsidRPr="00963C4C" w:rsidRDefault="00061B37" w:rsidP="00901DD5">
      <w:pPr>
        <w:ind w:right="-330"/>
        <w:jc w:val="center"/>
        <w:rPr>
          <w:b/>
        </w:rPr>
      </w:pPr>
      <w:r w:rsidRPr="00963C4C">
        <w:rPr>
          <w:b/>
        </w:rPr>
        <w:t>Министерство науки, высшего образования и инноваций Кыргызской Республики</w:t>
      </w:r>
    </w:p>
    <w:p w14:paraId="5C3D3960" w14:textId="77777777" w:rsidR="00061B37" w:rsidRPr="00963C4C" w:rsidRDefault="00061B37" w:rsidP="00901DD5">
      <w:pPr>
        <w:ind w:right="-330"/>
        <w:jc w:val="center"/>
        <w:rPr>
          <w:b/>
        </w:rPr>
      </w:pPr>
      <w:r w:rsidRPr="00963C4C">
        <w:rPr>
          <w:b/>
        </w:rPr>
        <w:t>Проект «Качество и инновации в высшем образовании»</w:t>
      </w:r>
    </w:p>
    <w:p w14:paraId="33CF068C" w14:textId="77777777" w:rsidR="00061B37" w:rsidRPr="00963C4C" w:rsidRDefault="00061B37" w:rsidP="00901DD5">
      <w:pPr>
        <w:ind w:right="-330"/>
        <w:jc w:val="center"/>
        <w:rPr>
          <w:b/>
        </w:rPr>
      </w:pPr>
      <w:r w:rsidRPr="00963C4C">
        <w:rPr>
          <w:b/>
        </w:rPr>
        <w:t xml:space="preserve">ТЕХНИЧЕСКОЕ ЗАДАНИЕ </w:t>
      </w:r>
    </w:p>
    <w:p w14:paraId="283AE734" w14:textId="2A391C15" w:rsidR="00061B37" w:rsidRPr="00061B37" w:rsidRDefault="00061B37" w:rsidP="00901DD5">
      <w:pPr>
        <w:ind w:right="-330"/>
        <w:jc w:val="center"/>
        <w:rPr>
          <w:b/>
        </w:rPr>
      </w:pPr>
      <w:r w:rsidRPr="00963C4C">
        <w:rPr>
          <w:b/>
        </w:rPr>
        <w:t>№ HEQIP-CS-IOC-0</w:t>
      </w:r>
      <w:r w:rsidRPr="00061B37">
        <w:rPr>
          <w:b/>
        </w:rPr>
        <w:t>5</w:t>
      </w:r>
    </w:p>
    <w:p w14:paraId="68C3048B" w14:textId="06F731F7" w:rsidR="00061B37" w:rsidRDefault="00061B37" w:rsidP="00901DD5">
      <w:pPr>
        <w:ind w:right="-330"/>
        <w:jc w:val="center"/>
        <w:rPr>
          <w:b/>
        </w:rPr>
      </w:pPr>
      <w:r w:rsidRPr="00061B37">
        <w:rPr>
          <w:b/>
        </w:rPr>
        <w:t>Специалист по работе с сообществами, PR</w:t>
      </w:r>
    </w:p>
    <w:p w14:paraId="5444810F" w14:textId="77777777" w:rsidR="00061B37" w:rsidRPr="00963C4C" w:rsidRDefault="00061B37" w:rsidP="00901DD5">
      <w:pPr>
        <w:ind w:right="-330"/>
        <w:jc w:val="center"/>
        <w:rPr>
          <w:b/>
        </w:rPr>
      </w:pPr>
    </w:p>
    <w:p w14:paraId="1C9226D5" w14:textId="77777777" w:rsidR="00061B37" w:rsidRPr="00061B37" w:rsidRDefault="00061B37" w:rsidP="00901DD5">
      <w:pPr>
        <w:pStyle w:val="a3"/>
        <w:numPr>
          <w:ilvl w:val="0"/>
          <w:numId w:val="14"/>
        </w:numPr>
        <w:ind w:right="-330"/>
        <w:jc w:val="both"/>
        <w:rPr>
          <w:b/>
          <w:bCs/>
          <w:u w:val="single"/>
        </w:rPr>
      </w:pPr>
      <w:r w:rsidRPr="00061B37">
        <w:rPr>
          <w:b/>
          <w:bCs/>
          <w:u w:val="single"/>
        </w:rPr>
        <w:t>Общая информация</w:t>
      </w:r>
    </w:p>
    <w:p w14:paraId="2DE88728" w14:textId="77777777" w:rsidR="00061B37" w:rsidRPr="00963C4C" w:rsidRDefault="00061B37" w:rsidP="00901DD5">
      <w:pPr>
        <w:pStyle w:val="a3"/>
        <w:ind w:right="-330"/>
        <w:rPr>
          <w:u w:val="single"/>
        </w:rPr>
      </w:pPr>
    </w:p>
    <w:p w14:paraId="4C95D1D6" w14:textId="23878FDA" w:rsidR="00061B37" w:rsidRDefault="00061B37" w:rsidP="00901DD5">
      <w:pPr>
        <w:ind w:right="-330"/>
        <w:jc w:val="both"/>
      </w:pPr>
      <w:r w:rsidRPr="00963C4C">
        <w:t>1.1. Проект «Качество и инновации в высшем образовании» (далее - КИВО) реализуется на основании Закона Кыргызской Республики  №146 от 24 июля 2024 года «О ратификации Соглашения о финансировании между Кыргызской Республикой и Международной ассоциацией развития (проект «Качество и инновации в высшем образовании»), подписанного 6 марта 2024 года в городе Бишкек»», для которого Советом директоров Всемирного банка 31 января 2024 года был одобрен кредит в размере 25 миллионов долларов США. Исполнительным агентством реализации проекта КИВО является Министерство науки, высшего образования и инноваций Кыргызской Республики (далее – МНВОиИ КР), период реализации 5 лет.</w:t>
      </w:r>
    </w:p>
    <w:p w14:paraId="22A66FB8" w14:textId="77777777" w:rsidR="00061B37" w:rsidRPr="00963C4C" w:rsidRDefault="00061B37" w:rsidP="00901DD5">
      <w:pPr>
        <w:ind w:right="-330"/>
        <w:jc w:val="both"/>
      </w:pPr>
    </w:p>
    <w:p w14:paraId="2A9FE373" w14:textId="5AA557BB" w:rsidR="00061B37" w:rsidRDefault="00061B37" w:rsidP="00901DD5">
      <w:pPr>
        <w:ind w:right="-330"/>
        <w:jc w:val="both"/>
      </w:pPr>
      <w:r w:rsidRPr="00963C4C">
        <w:t>1.2. Целью проекта КИВО является повышение качества исследований и укрепление качества и соответствия программ высшего образования требованиям рынка труда. Проект планирует внедрить передовую модель исследований через целевые вузы. Это соответствует как национальным, так и образовательным стратегиям развития правительства (2018-2040 гг.; 2021-2040 гг.) по модернизации высшего образования для реагирования на актуальные социально-экономические требования, вовлекая промышленность, поддерживая научные исследования с помощью лабораторий, стартапов, инкубации и исследовательских центров в вузах и содействие улучшению системы гарантии качества программ высшего образования.</w:t>
      </w:r>
    </w:p>
    <w:p w14:paraId="14238351" w14:textId="77777777" w:rsidR="00061B37" w:rsidRPr="00963C4C" w:rsidRDefault="00061B37" w:rsidP="00901DD5">
      <w:pPr>
        <w:ind w:right="-330"/>
        <w:jc w:val="both"/>
      </w:pPr>
    </w:p>
    <w:p w14:paraId="52E56B0C" w14:textId="3A3E2A5C" w:rsidR="00061B37" w:rsidRDefault="00061B37" w:rsidP="00901DD5">
      <w:pPr>
        <w:ind w:right="-330"/>
        <w:jc w:val="both"/>
      </w:pPr>
      <w:r w:rsidRPr="00963C4C">
        <w:t>1.3. Реализация проекта КИВО состоит из четырех компонентов:</w:t>
      </w:r>
    </w:p>
    <w:p w14:paraId="7DEBEB67" w14:textId="77777777" w:rsidR="00061B37" w:rsidRPr="00963C4C" w:rsidRDefault="00061B37" w:rsidP="00901DD5">
      <w:pPr>
        <w:ind w:right="-330"/>
        <w:jc w:val="both"/>
      </w:pPr>
    </w:p>
    <w:p w14:paraId="46489502" w14:textId="0A718659" w:rsidR="00061B37" w:rsidRDefault="00061B37" w:rsidP="00901DD5">
      <w:pPr>
        <w:ind w:right="-330"/>
        <w:jc w:val="both"/>
      </w:pPr>
      <w:r w:rsidRPr="00963C4C">
        <w:rPr>
          <w:i/>
          <w:iCs/>
        </w:rPr>
        <w:t>Компонент 1: Повышение качества и актуальности исследовательских и инновационных учебных программ в выбранных вузах</w:t>
      </w:r>
      <w:r w:rsidRPr="00963C4C">
        <w:t>. Оценочная стоимость этого компонента составляет 19,7 млн. долларов США. В рамках этой цели проект планирует (I) создать Центры инноваций и исследований (ЦИИ) для сотрудничества между исследователями в приоритетных областях, имеющих большое значение для национальной экономики; (II) модернизировать академические программы в выбранных вузах.</w:t>
      </w:r>
    </w:p>
    <w:p w14:paraId="403BC811" w14:textId="77777777" w:rsidR="00061B37" w:rsidRPr="00963C4C" w:rsidRDefault="00061B37" w:rsidP="00901DD5">
      <w:pPr>
        <w:ind w:right="-330"/>
        <w:jc w:val="both"/>
      </w:pPr>
    </w:p>
    <w:p w14:paraId="69894BE9" w14:textId="507715CF" w:rsidR="00061B37" w:rsidRDefault="00061B37" w:rsidP="00901DD5">
      <w:pPr>
        <w:ind w:right="-330"/>
        <w:jc w:val="both"/>
      </w:pPr>
      <w:r w:rsidRPr="00963C4C">
        <w:rPr>
          <w:i/>
          <w:iCs/>
        </w:rPr>
        <w:t xml:space="preserve">Компонент 2: Наращивание потенциала университетов для исследований и инноваций. </w:t>
      </w:r>
      <w:r w:rsidRPr="00963C4C">
        <w:t xml:space="preserve">Оценочная стоимость этого компонента составляет 4 млн. долларов США. В целях содействия исследованиям и инновациям в рамках этого компонента создается Академический инновационный фонд (АИФ). AИФ предназначен для предоставления грантов (до 200 тыс. долларов США на финансирование в течение трех лет) для исследований и инноваций любым государственным или частным вузам по всем дисциплинам на конкурсной основе. </w:t>
      </w:r>
    </w:p>
    <w:p w14:paraId="038C73AE" w14:textId="77777777" w:rsidR="00061B37" w:rsidRPr="00963C4C" w:rsidRDefault="00061B37" w:rsidP="00901DD5">
      <w:pPr>
        <w:ind w:right="-330"/>
        <w:jc w:val="both"/>
      </w:pPr>
    </w:p>
    <w:p w14:paraId="53320FD9" w14:textId="77777777" w:rsidR="00061B37" w:rsidRPr="00963C4C" w:rsidRDefault="00061B37" w:rsidP="00901DD5">
      <w:pPr>
        <w:ind w:right="-330"/>
        <w:jc w:val="both"/>
      </w:pPr>
      <w:r w:rsidRPr="00963C4C">
        <w:rPr>
          <w:i/>
          <w:iCs/>
        </w:rPr>
        <w:t xml:space="preserve">Компонент 3: Усиление управления системой высшего образования в целях обеспечения качества. </w:t>
      </w:r>
      <w:r w:rsidRPr="00963C4C">
        <w:t>На расходы по этому компоненту запланирована сумма в размере 0,5 млн. долларов США. В рамках этого компонента проект намерен финансировать техническую помощь, наращивание потенциала и консультационные мероприятия по улучшению систем обеспечения качества и аккредитации вузов. Основное внимание будет уделяться внешней институциональной и программной аккредитации вузов, а также их внутренней системе самооценки и обеспечения качества.</w:t>
      </w:r>
    </w:p>
    <w:p w14:paraId="4296C861" w14:textId="3E3E86A5" w:rsidR="00061B37" w:rsidRDefault="00061B37" w:rsidP="00901DD5">
      <w:pPr>
        <w:ind w:right="-330"/>
        <w:jc w:val="both"/>
      </w:pPr>
      <w:r w:rsidRPr="00963C4C">
        <w:rPr>
          <w:i/>
          <w:iCs/>
        </w:rPr>
        <w:lastRenderedPageBreak/>
        <w:t xml:space="preserve">Компонент 4: Поддержка управления проектом, мониторинга и оценки. </w:t>
      </w:r>
      <w:r w:rsidRPr="00963C4C">
        <w:t>С расчетной стоимостью в 0,8 млн. долларов США этот компонент будет финансировать эксплуатационные расходы на реализацию проекта: персонал (штат) ОРП, оборудование, надзор и дополнительные эксплуатационные расходы организаций, ответственных за реализацию.</w:t>
      </w:r>
    </w:p>
    <w:p w14:paraId="7FC036C3" w14:textId="77777777" w:rsidR="00061B37" w:rsidRPr="00963C4C" w:rsidRDefault="00061B37" w:rsidP="00901DD5">
      <w:pPr>
        <w:ind w:right="-330"/>
        <w:jc w:val="both"/>
      </w:pPr>
    </w:p>
    <w:p w14:paraId="2D921532" w14:textId="0C01DA58" w:rsidR="00061B37" w:rsidRDefault="00061B37" w:rsidP="00901DD5">
      <w:pPr>
        <w:ind w:right="-330"/>
        <w:jc w:val="both"/>
      </w:pPr>
      <w:r w:rsidRPr="00963C4C">
        <w:t>1.4. Органом, ответственным за реализацию проекта со стороны получателя кредита, является МНВОиИ КР. Реализация проекта осуществляется Отделом реализации проекта (далее - ОРП). В качестве национального координатора проекта выступает заместитель министра, который координирует, контролирует и содействует в реализации проекта, предоставляя регулярные обновления министру. Ключевыми участниками, неотъемлемыми в реализации проекта, являются соответствующие подразделения МНВОИ КР и отдельные высшие учебные заведения (ВУЗы).</w:t>
      </w:r>
    </w:p>
    <w:p w14:paraId="7FBCD63A" w14:textId="77777777" w:rsidR="004614B6" w:rsidRPr="00DD3829" w:rsidRDefault="004614B6" w:rsidP="00901DD5">
      <w:pPr>
        <w:ind w:right="-330"/>
        <w:jc w:val="both"/>
      </w:pPr>
    </w:p>
    <w:p w14:paraId="4BF3F0B6" w14:textId="7C5D63E8" w:rsidR="00061B37" w:rsidRPr="00061B37" w:rsidRDefault="00061B37" w:rsidP="00901DD5">
      <w:pPr>
        <w:pStyle w:val="a3"/>
        <w:numPr>
          <w:ilvl w:val="0"/>
          <w:numId w:val="14"/>
        </w:numPr>
        <w:jc w:val="both"/>
        <w:rPr>
          <w:b/>
          <w:bCs/>
          <w:u w:val="single"/>
        </w:rPr>
      </w:pPr>
      <w:r w:rsidRPr="00061B37">
        <w:rPr>
          <w:b/>
          <w:bCs/>
          <w:u w:val="single"/>
          <w:lang w:val="ky-KG"/>
        </w:rPr>
        <w:t>Ц</w:t>
      </w:r>
      <w:r w:rsidRPr="00061B37">
        <w:rPr>
          <w:b/>
          <w:bCs/>
          <w:u w:val="single"/>
        </w:rPr>
        <w:t>ель и объем задания</w:t>
      </w:r>
    </w:p>
    <w:p w14:paraId="3E84155A" w14:textId="77777777" w:rsidR="004614B6" w:rsidRPr="00DD3829" w:rsidRDefault="004614B6" w:rsidP="00901DD5">
      <w:pPr>
        <w:ind w:right="-330"/>
        <w:jc w:val="both"/>
      </w:pPr>
    </w:p>
    <w:p w14:paraId="6C33E34D" w14:textId="482674A5" w:rsidR="004614B6" w:rsidRPr="00DD3829" w:rsidRDefault="00403D78" w:rsidP="00901DD5">
      <w:pPr>
        <w:ind w:right="-330"/>
        <w:jc w:val="both"/>
      </w:pPr>
      <w:r>
        <w:t xml:space="preserve">2.1. </w:t>
      </w:r>
      <w:r w:rsidR="00487EC7" w:rsidRPr="00487EC7">
        <w:t xml:space="preserve">Основная задача </w:t>
      </w:r>
      <w:r w:rsidR="006A3542">
        <w:t>–</w:t>
      </w:r>
      <w:r w:rsidR="00487EC7" w:rsidRPr="00487EC7">
        <w:t xml:space="preserve"> обеспечить</w:t>
      </w:r>
      <w:r w:rsidR="006A3542">
        <w:t xml:space="preserve"> </w:t>
      </w:r>
      <w:r w:rsidR="00487EC7" w:rsidRPr="00487EC7">
        <w:t xml:space="preserve">координацию и реализацию проектной деятельности в соответствии с социальными стандартами Всемирного банка, требованиями и процедурами, изложенными в </w:t>
      </w:r>
      <w:r w:rsidR="006A3542">
        <w:t>Операционном р</w:t>
      </w:r>
      <w:r w:rsidR="00487EC7" w:rsidRPr="00487EC7">
        <w:t xml:space="preserve">уководстве </w:t>
      </w:r>
      <w:r w:rsidR="006A3542">
        <w:t>проекта</w:t>
      </w:r>
      <w:r w:rsidR="00487EC7" w:rsidRPr="00487EC7">
        <w:t xml:space="preserve"> (</w:t>
      </w:r>
      <w:r w:rsidR="006A3542">
        <w:t>ОРП</w:t>
      </w:r>
      <w:r w:rsidR="00487EC7" w:rsidRPr="00487EC7">
        <w:t xml:space="preserve">), и законодательством Кыргызской Республики. Целью данного задания является поддержка </w:t>
      </w:r>
      <w:r w:rsidR="00061B37" w:rsidRPr="00963C4C">
        <w:t>МНВОиИ</w:t>
      </w:r>
      <w:r w:rsidR="00487EC7" w:rsidRPr="00487EC7">
        <w:t xml:space="preserve"> КР в привлечении ключевых заинтересованных сторон к реализации проекта, сбор обратной связи с бенефициарами и информирование заинтересованных сторон о ходе реализации проекта и реформах в секторе образования в соответствии с Планом взаимодействия с заинтересованными сторонами (</w:t>
      </w:r>
      <w:r w:rsidR="00FD609B">
        <w:t>ПВЗС</w:t>
      </w:r>
      <w:r w:rsidR="00487EC7" w:rsidRPr="00487EC7">
        <w:t>)</w:t>
      </w:r>
      <w:r w:rsidR="004614B6" w:rsidRPr="00DD3829">
        <w:t>.</w:t>
      </w:r>
      <w:r w:rsidR="00EF2EC7">
        <w:t xml:space="preserve"> </w:t>
      </w:r>
    </w:p>
    <w:p w14:paraId="5F842A19" w14:textId="77777777" w:rsidR="004614B6" w:rsidRPr="00DD3829" w:rsidRDefault="004614B6" w:rsidP="00901DD5">
      <w:pPr>
        <w:ind w:right="-330"/>
        <w:jc w:val="both"/>
        <w:rPr>
          <w:b/>
        </w:rPr>
      </w:pPr>
    </w:p>
    <w:p w14:paraId="4E8E6168" w14:textId="352DD0F0" w:rsidR="004614B6" w:rsidRPr="00483ED5" w:rsidRDefault="00403D78" w:rsidP="00483ED5">
      <w:pPr>
        <w:spacing w:after="120"/>
        <w:ind w:right="-330"/>
        <w:jc w:val="both"/>
        <w:rPr>
          <w:b/>
        </w:rPr>
      </w:pPr>
      <w:r>
        <w:t>2.2. </w:t>
      </w:r>
      <w:r w:rsidR="004614B6" w:rsidRPr="00DD3829">
        <w:t xml:space="preserve">Для обеспечения достижения этих целей, ожидается, что </w:t>
      </w:r>
      <w:r w:rsidR="00267CA1" w:rsidRPr="00267CA1">
        <w:t>Специалист по работе с сообществами, PR</w:t>
      </w:r>
      <w:r w:rsidR="004614B6" w:rsidRPr="003D1020">
        <w:t xml:space="preserve"> </w:t>
      </w:r>
      <w:r w:rsidR="004614B6" w:rsidRPr="00DD3829">
        <w:t>выполнит следующее:</w:t>
      </w:r>
    </w:p>
    <w:p w14:paraId="3C69B5FA" w14:textId="1EA38B68" w:rsidR="00B6431D" w:rsidRDefault="00B6431D" w:rsidP="00901DD5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ind w:right="-330"/>
        <w:jc w:val="both"/>
      </w:pPr>
      <w:r>
        <w:t>Ока</w:t>
      </w:r>
      <w:r w:rsidR="00754903">
        <w:t>жет</w:t>
      </w:r>
      <w:r>
        <w:t xml:space="preserve"> помощь и поддержку команде </w:t>
      </w:r>
      <w:r w:rsidR="00754903">
        <w:t>О</w:t>
      </w:r>
      <w:r w:rsidR="00061B37">
        <w:rPr>
          <w:lang w:val="ky-KG"/>
        </w:rPr>
        <w:t>Р</w:t>
      </w:r>
      <w:r w:rsidR="00754903">
        <w:t>П</w:t>
      </w:r>
      <w:r>
        <w:t xml:space="preserve"> в выполнении социальных обязательств проекта, как указано в Плане экологических и социальных обязательств проекта (ПЭСО).</w:t>
      </w:r>
    </w:p>
    <w:p w14:paraId="3E771D80" w14:textId="77F563FD" w:rsidR="00B6431D" w:rsidRDefault="00B6431D" w:rsidP="00901DD5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ind w:right="-330"/>
        <w:jc w:val="both"/>
      </w:pPr>
      <w:r>
        <w:t>Управление внедрением социальных стандартов, включая оценку социального воздействия, социальный отбор подпроектов в рамках проекта, а также разработку, внедрение и мониторинг мер по снижению воздействия.</w:t>
      </w:r>
    </w:p>
    <w:p w14:paraId="7AB37DA1" w14:textId="3EB82DC4" w:rsidR="00B6431D" w:rsidRDefault="00B6431D" w:rsidP="00901DD5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ind w:right="-330"/>
        <w:jc w:val="both"/>
      </w:pPr>
      <w:r>
        <w:t>Подготовка и обновление документации в соответствии с социально-экологическими стандартами.</w:t>
      </w:r>
    </w:p>
    <w:p w14:paraId="52E78A4A" w14:textId="28BE97B3" w:rsidR="00B6431D" w:rsidRDefault="00B6431D" w:rsidP="00901DD5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ind w:right="-330"/>
        <w:jc w:val="both"/>
      </w:pPr>
      <w:r>
        <w:t>Ока</w:t>
      </w:r>
      <w:r w:rsidR="00754903">
        <w:t>жет</w:t>
      </w:r>
      <w:r>
        <w:t xml:space="preserve"> помощ</w:t>
      </w:r>
      <w:r w:rsidR="00754903">
        <w:t>ь</w:t>
      </w:r>
      <w:r>
        <w:t xml:space="preserve"> и поддержки </w:t>
      </w:r>
      <w:r w:rsidR="00754903">
        <w:t>О</w:t>
      </w:r>
      <w:r w:rsidR="00061B37">
        <w:rPr>
          <w:lang w:val="ky-KG"/>
        </w:rPr>
        <w:t>Р</w:t>
      </w:r>
      <w:r w:rsidR="00754903">
        <w:t>П</w:t>
      </w:r>
      <w:r>
        <w:t xml:space="preserve"> в разработке технического задания для отбора консультантов и поставщиков в ходе тендеров и составлении контрактов с консультантами и поставщиками для обеспечения соблюдения социальных гарантий.</w:t>
      </w:r>
    </w:p>
    <w:p w14:paraId="62A6E1C3" w14:textId="111D6C39" w:rsidR="004614B6" w:rsidRDefault="00B6431D" w:rsidP="00901DD5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ind w:right="-330"/>
        <w:jc w:val="both"/>
      </w:pPr>
      <w:r>
        <w:t>Обеспечение реализации существенных мер и действий в соответствии со всеми социальными стандартными документами Всемирного банка, такими как План экологических и социальных обязательств (</w:t>
      </w:r>
      <w:r w:rsidR="00754903">
        <w:t>ПЭСО</w:t>
      </w:r>
      <w:r>
        <w:t>), План взаимодействия с заинтересованными сторонами (</w:t>
      </w:r>
      <w:r w:rsidR="00754903">
        <w:t>ПВЗС</w:t>
      </w:r>
      <w:r>
        <w:t>), Процедуры управления трудо</w:t>
      </w:r>
      <w:r w:rsidR="00754903">
        <w:t>выми ресурсами</w:t>
      </w:r>
      <w:r>
        <w:t xml:space="preserve"> (</w:t>
      </w:r>
      <w:r w:rsidR="00754903">
        <w:t>ПУТР</w:t>
      </w:r>
      <w:r>
        <w:t xml:space="preserve">) или другие инструменты, необходимые для проектной деятельности, на основе процесса оценки и в соответствии с социальными стандартами (ESS 1, 2, 4, 5 и 10), правилами охраны окружающей среды, здоровья и безопасности, </w:t>
      </w:r>
      <w:r w:rsidR="00326046" w:rsidRPr="00326046">
        <w:t xml:space="preserve">и другие соответствующие международные передовые практики, включая руководство ВОЗ по COVID-19, в сотрудничестве со специалистом по </w:t>
      </w:r>
      <w:r w:rsidR="00514DC9">
        <w:t xml:space="preserve">охране </w:t>
      </w:r>
      <w:r w:rsidR="00326046" w:rsidRPr="00326046">
        <w:t>окружающей среды</w:t>
      </w:r>
      <w:r>
        <w:t>.</w:t>
      </w:r>
    </w:p>
    <w:p w14:paraId="16BE1AA3" w14:textId="56B4C6EC" w:rsidR="006D5659" w:rsidRDefault="006D5659" w:rsidP="00901DD5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ind w:right="-330"/>
        <w:jc w:val="both"/>
      </w:pPr>
      <w:r>
        <w:t xml:space="preserve">Разработка требований к отчетности поставщиков и контролю мер по снижению воздействия, планов мониторинга поставщиков и анализа мер по социальным </w:t>
      </w:r>
      <w:r>
        <w:lastRenderedPageBreak/>
        <w:t>гарантиям в представленных отчетах в сотрудничестве со специалистом по охране окружающей среды.</w:t>
      </w:r>
    </w:p>
    <w:p w14:paraId="16109996" w14:textId="7DB7F5DF" w:rsidR="006D5659" w:rsidRDefault="006D5659" w:rsidP="00901DD5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ind w:right="-330"/>
        <w:jc w:val="both"/>
      </w:pPr>
      <w:r>
        <w:t>Разработка механизма рассмотрения жалоб (МРЖ) проекта, включая требования к сексуально</w:t>
      </w:r>
      <w:r w:rsidR="005D6C4E">
        <w:t>й</w:t>
      </w:r>
      <w:r w:rsidR="00C1772E">
        <w:t xml:space="preserve"> </w:t>
      </w:r>
      <w:r w:rsidR="005D6C4E">
        <w:t>эксплуатацию</w:t>
      </w:r>
      <w:r>
        <w:t xml:space="preserve"> и </w:t>
      </w:r>
      <w:r w:rsidR="005D6C4E">
        <w:t>насилию</w:t>
      </w:r>
      <w:r w:rsidR="00AA5ACD">
        <w:t xml:space="preserve"> </w:t>
      </w:r>
      <w:r>
        <w:t>(СЭН), сексуальным домогательствам (СД).</w:t>
      </w:r>
    </w:p>
    <w:p w14:paraId="15E0D614" w14:textId="2FAC1317" w:rsidR="006D5659" w:rsidRDefault="006D5659" w:rsidP="00901DD5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ind w:right="-330"/>
        <w:jc w:val="both"/>
      </w:pPr>
      <w:r>
        <w:t>Соз</w:t>
      </w:r>
      <w:r w:rsidR="00AA5ACD">
        <w:t>дание МРЖ</w:t>
      </w:r>
      <w:r>
        <w:t xml:space="preserve"> для сотрудников проекта в соответствии с </w:t>
      </w:r>
      <w:r w:rsidR="00AA5ACD">
        <w:t>ПУТР</w:t>
      </w:r>
      <w:r>
        <w:t>.</w:t>
      </w:r>
    </w:p>
    <w:p w14:paraId="6D8174C9" w14:textId="6539C36A" w:rsidR="006D5659" w:rsidRDefault="006D5659" w:rsidP="00901DD5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ind w:right="-330"/>
        <w:jc w:val="both"/>
      </w:pPr>
      <w:r>
        <w:t>Разработка электронной базы данных по жалобам.</w:t>
      </w:r>
    </w:p>
    <w:p w14:paraId="1A6A33B7" w14:textId="5C1939F7" w:rsidR="006D5659" w:rsidRDefault="006D5659" w:rsidP="00901DD5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ind w:right="-330"/>
        <w:jc w:val="both"/>
      </w:pPr>
      <w:r>
        <w:t xml:space="preserve">Координация внедрения </w:t>
      </w:r>
      <w:r w:rsidR="009B4478">
        <w:t>МРЖ</w:t>
      </w:r>
      <w:r>
        <w:t xml:space="preserve"> на всех уровнях, ведение базы данных по жалобам и составление отчетов о деятельности </w:t>
      </w:r>
      <w:r w:rsidR="009B4478">
        <w:t>МРЖ</w:t>
      </w:r>
      <w:r>
        <w:t>.</w:t>
      </w:r>
    </w:p>
    <w:p w14:paraId="774EAE25" w14:textId="17682B61" w:rsidR="006D5659" w:rsidRDefault="006D5659" w:rsidP="00901DD5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ind w:right="-330"/>
        <w:jc w:val="both"/>
      </w:pPr>
      <w:r>
        <w:t>Обеспеч</w:t>
      </w:r>
      <w:r w:rsidR="00DB7CF8">
        <w:t>ивает</w:t>
      </w:r>
      <w:r>
        <w:t xml:space="preserve"> документирование поставщиками социальных воздействий и рисков, включая инциденты, связанные с безопасностью, с участием населения, в ходе реализации проекта.</w:t>
      </w:r>
    </w:p>
    <w:p w14:paraId="207BCA43" w14:textId="4921557C" w:rsidR="006D5659" w:rsidRDefault="006D5659" w:rsidP="00901DD5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ind w:right="-330"/>
        <w:jc w:val="both"/>
      </w:pPr>
      <w:r>
        <w:t>Обеспечение соблюдения подрядными организациями требований законодательства Кыргызской Республики по охране труда и стандартов Всемирного банка по процедурам управления трудо</w:t>
      </w:r>
      <w:r w:rsidR="00DB7CF8">
        <w:t>выми ресурсами</w:t>
      </w:r>
      <w:r>
        <w:t xml:space="preserve"> (ПУТ</w:t>
      </w:r>
      <w:r w:rsidR="00DB7CF8">
        <w:t>Р</w:t>
      </w:r>
      <w:r>
        <w:t xml:space="preserve">), включающих Кодекс </w:t>
      </w:r>
      <w:r w:rsidR="00051219">
        <w:t>делово</w:t>
      </w:r>
      <w:r w:rsidR="009417D5">
        <w:t>го поведения</w:t>
      </w:r>
      <w:r>
        <w:t xml:space="preserve"> работников и Механизм рассмотрения жалоб (МРЖ), в том числе требований </w:t>
      </w:r>
      <w:r w:rsidR="008C58C4">
        <w:t>СЭН</w:t>
      </w:r>
      <w:r>
        <w:t>/</w:t>
      </w:r>
      <w:r w:rsidR="008C58C4">
        <w:t>СД</w:t>
      </w:r>
      <w:r>
        <w:t>.</w:t>
      </w:r>
    </w:p>
    <w:p w14:paraId="42FC1BC4" w14:textId="3125D981" w:rsidR="00754903" w:rsidRDefault="006D5659" w:rsidP="00901DD5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ind w:right="-330"/>
        <w:jc w:val="both"/>
      </w:pPr>
      <w:r>
        <w:t xml:space="preserve">Незамедлительно сообщать о любых инцидентах или несчастных случаях, связанных с Проектом, которые оказывают или могут оказать значительное негативное влияние на затрагиваемые сообщества, население или работников, включая, в частности, случаи сексуальной эксплуатации и </w:t>
      </w:r>
      <w:r w:rsidR="00B15CD5">
        <w:t>насилия</w:t>
      </w:r>
      <w:r>
        <w:t xml:space="preserve"> (</w:t>
      </w:r>
      <w:r w:rsidR="00B15CD5">
        <w:t>СЭН</w:t>
      </w:r>
      <w:r>
        <w:t>), сексуальных домогательств (</w:t>
      </w:r>
      <w:r w:rsidR="00B15CD5">
        <w:t>СД</w:t>
      </w:r>
      <w:r>
        <w:t>)</w:t>
      </w:r>
      <w:r w:rsidR="00B15CD5">
        <w:t xml:space="preserve">. </w:t>
      </w:r>
    </w:p>
    <w:p w14:paraId="6BF7D5A1" w14:textId="653D3356" w:rsidR="006F2DD4" w:rsidRDefault="006F2DD4" w:rsidP="00901DD5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ind w:right="-330"/>
        <w:jc w:val="both"/>
      </w:pPr>
      <w:r>
        <w:t xml:space="preserve">Участие в обновлении соответствующих разделов </w:t>
      </w:r>
      <w:r w:rsidR="00782FC1">
        <w:t>Операционного р</w:t>
      </w:r>
      <w:r>
        <w:t xml:space="preserve">уководства </w:t>
      </w:r>
      <w:r w:rsidR="00782FC1">
        <w:t>проекта</w:t>
      </w:r>
      <w:r>
        <w:t xml:space="preserve"> (</w:t>
      </w:r>
      <w:r w:rsidR="00782FC1">
        <w:t>ОРП</w:t>
      </w:r>
      <w:r>
        <w:t>), касающихся социальных гарантий, по мере необходимости.</w:t>
      </w:r>
    </w:p>
    <w:p w14:paraId="1DCB6585" w14:textId="7E90D101" w:rsidR="006F2DD4" w:rsidRDefault="006F2DD4" w:rsidP="00901DD5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ind w:right="-330"/>
        <w:jc w:val="both"/>
      </w:pPr>
      <w:r>
        <w:t xml:space="preserve">Проведение консультаций с общественностью по разработанным документам в рамках </w:t>
      </w:r>
      <w:r w:rsidR="00782FC1">
        <w:t>ПВЗС</w:t>
      </w:r>
      <w:r>
        <w:t xml:space="preserve"> (распространение информации, объявления, обсуждения и обратная связь). </w:t>
      </w:r>
    </w:p>
    <w:p w14:paraId="1F0265AD" w14:textId="4B4CECE9" w:rsidR="006F2DD4" w:rsidRDefault="006F2DD4" w:rsidP="00901DD5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ind w:right="-330"/>
        <w:jc w:val="both"/>
      </w:pPr>
      <w:r>
        <w:t xml:space="preserve">Подготовка учебных материалов по социальным стандартам/вопросам и проведение тренингов для команды </w:t>
      </w:r>
      <w:r w:rsidR="00782FC1">
        <w:t>О</w:t>
      </w:r>
      <w:r w:rsidR="00061B37">
        <w:rPr>
          <w:lang w:val="ky-KG"/>
        </w:rPr>
        <w:t>Р</w:t>
      </w:r>
      <w:r w:rsidR="00782FC1">
        <w:t>П</w:t>
      </w:r>
      <w:r>
        <w:t xml:space="preserve">, сотрудников </w:t>
      </w:r>
      <w:r w:rsidR="00061B37" w:rsidRPr="00963C4C">
        <w:t>МНВОиИ</w:t>
      </w:r>
      <w:r w:rsidR="00061B37">
        <w:rPr>
          <w:lang w:val="ky-KG"/>
        </w:rPr>
        <w:t xml:space="preserve"> </w:t>
      </w:r>
      <w:r>
        <w:t>КР, компаний проекта и подрядчиков в соответствии с социальными стандартами Всемирного банка.</w:t>
      </w:r>
    </w:p>
    <w:p w14:paraId="3A0366D4" w14:textId="75AB863E" w:rsidR="006F2DD4" w:rsidRDefault="006F2DD4" w:rsidP="00901DD5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ind w:right="-330"/>
        <w:jc w:val="both"/>
      </w:pPr>
      <w:r>
        <w:t>Обеспечение доступа к информации и содействие прозрачности и открытости проектной деятельности.</w:t>
      </w:r>
    </w:p>
    <w:p w14:paraId="2F8CA9B6" w14:textId="290AB137" w:rsidR="006F2DD4" w:rsidRDefault="006F2DD4" w:rsidP="00901DD5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ind w:right="-330"/>
        <w:jc w:val="both"/>
      </w:pPr>
      <w:r>
        <w:t>Обновление, раскрытие, адаптация и реализация Плана взаимодействия с заинтересованными сторонами (П</w:t>
      </w:r>
      <w:r w:rsidR="00782FC1">
        <w:t>ВЗС</w:t>
      </w:r>
      <w:r>
        <w:t>) в соответствии с законодательством Кыргызской Республики и стандартами Всемирного банка "Взаимодействие с заинтересованными сторонами и раскрытие информации".</w:t>
      </w:r>
    </w:p>
    <w:p w14:paraId="425764AA" w14:textId="12B38DDF" w:rsidR="006F2DD4" w:rsidRDefault="006F2DD4" w:rsidP="00901DD5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ind w:right="-330"/>
        <w:jc w:val="both"/>
      </w:pPr>
      <w:r>
        <w:t xml:space="preserve">Подготовка периодических отчетов о проектной деятельности и своевременное предоставление ежемесячных, ежеквартальных, полугодовых и годовых отчетов по социальным стандартам директору </w:t>
      </w:r>
      <w:r w:rsidR="00782FC1">
        <w:t>О</w:t>
      </w:r>
      <w:r w:rsidR="00061B37">
        <w:rPr>
          <w:lang w:val="ky-KG"/>
        </w:rPr>
        <w:t>Р</w:t>
      </w:r>
      <w:r w:rsidR="00782FC1">
        <w:t>П</w:t>
      </w:r>
      <w:r>
        <w:t xml:space="preserve"> и ежеквартальных отчетов о реализации ПЭС</w:t>
      </w:r>
      <w:r w:rsidR="00782FC1">
        <w:t>О</w:t>
      </w:r>
      <w:r>
        <w:t xml:space="preserve"> во Всемирный банк.</w:t>
      </w:r>
    </w:p>
    <w:p w14:paraId="2DBD946B" w14:textId="2F6EA277" w:rsidR="006F2DD4" w:rsidRDefault="006F2DD4" w:rsidP="00901DD5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ind w:right="-330"/>
        <w:jc w:val="both"/>
      </w:pPr>
      <w:r>
        <w:t>Поддержива</w:t>
      </w:r>
      <w:r w:rsidR="00782FC1">
        <w:t>ет</w:t>
      </w:r>
      <w:r>
        <w:t xml:space="preserve"> регулярную координацию со специалистом по охране окружающей среды и командой Всемирного банка.</w:t>
      </w:r>
    </w:p>
    <w:p w14:paraId="5CF38B5C" w14:textId="2603954E" w:rsidR="006F2DD4" w:rsidRDefault="006F2DD4" w:rsidP="00901DD5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ind w:right="-330"/>
        <w:jc w:val="both"/>
      </w:pPr>
      <w:r>
        <w:t xml:space="preserve">Поддержка экологических аспектов для обеспечения соответствия социальным и экологическим стандартам, </w:t>
      </w:r>
      <w:r w:rsidR="00782FC1">
        <w:t>ПЭСО</w:t>
      </w:r>
      <w:r>
        <w:t xml:space="preserve"> и другим инструментам в рамках </w:t>
      </w:r>
      <w:r w:rsidR="00782FC1">
        <w:t>ПВЗС</w:t>
      </w:r>
      <w:r>
        <w:t>.</w:t>
      </w:r>
      <w:r w:rsidR="00782FC1">
        <w:t xml:space="preserve"> </w:t>
      </w:r>
    </w:p>
    <w:p w14:paraId="2AD28AFD" w14:textId="60F626CF" w:rsidR="00B15CD5" w:rsidRDefault="006F2DD4" w:rsidP="00901DD5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ind w:right="-330"/>
        <w:jc w:val="both"/>
      </w:pPr>
      <w:r>
        <w:t xml:space="preserve">Предоставление необходимых материалов в бумажном и цифровом форматах соответствующим структурам </w:t>
      </w:r>
      <w:r w:rsidR="00061B37" w:rsidRPr="00963C4C">
        <w:t>МНВОиИ</w:t>
      </w:r>
      <w:r>
        <w:t xml:space="preserve"> КР и </w:t>
      </w:r>
      <w:r w:rsidR="00782FC1">
        <w:t>О</w:t>
      </w:r>
      <w:r w:rsidR="00061B37">
        <w:rPr>
          <w:lang w:val="ky-KG"/>
        </w:rPr>
        <w:t>Р</w:t>
      </w:r>
      <w:r w:rsidR="00782FC1">
        <w:t>П</w:t>
      </w:r>
      <w:r>
        <w:t xml:space="preserve"> в ходе реализации мероприятий.</w:t>
      </w:r>
    </w:p>
    <w:p w14:paraId="039BCA12" w14:textId="1FE13E2C" w:rsidR="00D206F5" w:rsidRDefault="00D206F5" w:rsidP="00901DD5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ind w:right="-330"/>
        <w:jc w:val="both"/>
      </w:pPr>
      <w:r>
        <w:t>По завершении проекта подготовить полный перечень разработанных материалов и обеспечить их официальную передачу в соответствующие структуры.</w:t>
      </w:r>
    </w:p>
    <w:p w14:paraId="0AA3CF83" w14:textId="361BDFC2" w:rsidR="00D206F5" w:rsidRDefault="00D206F5" w:rsidP="00901DD5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ind w:right="-330"/>
        <w:jc w:val="both"/>
      </w:pPr>
      <w:r>
        <w:t xml:space="preserve">Разработает план работы по взаимодействию с партнерами проекта, заинтересованными сторонами, бенефициарами и СМИ для обеспечения взаимодействия в ходе реализации проекта, распространения информации о </w:t>
      </w:r>
      <w:r>
        <w:lastRenderedPageBreak/>
        <w:t xml:space="preserve">проектной деятельности и сотрудничества с соответствующими департаментами </w:t>
      </w:r>
      <w:r w:rsidR="00061B37" w:rsidRPr="00963C4C">
        <w:t>МНВОиИ</w:t>
      </w:r>
      <w:r>
        <w:t xml:space="preserve"> КР для обмена информацией о целях и достижениях проекта.</w:t>
      </w:r>
    </w:p>
    <w:p w14:paraId="495C8631" w14:textId="7CD6B2BA" w:rsidR="00D206F5" w:rsidRDefault="00D206F5" w:rsidP="00901DD5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ind w:right="-330"/>
        <w:jc w:val="both"/>
      </w:pPr>
      <w:r>
        <w:t>Разработает подходы и механизмы взаимодействия с каждой подгруппой на центральном и местном уровнях.</w:t>
      </w:r>
    </w:p>
    <w:p w14:paraId="7D94E914" w14:textId="29B1732C" w:rsidR="00D206F5" w:rsidRDefault="00D206F5" w:rsidP="00901DD5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ind w:right="-330"/>
        <w:jc w:val="both"/>
      </w:pPr>
      <w:r>
        <w:t xml:space="preserve">Создает информационные материалы о Центрах </w:t>
      </w:r>
      <w:r w:rsidR="00B14ED7">
        <w:t>исследований и инноваций</w:t>
      </w:r>
      <w:r>
        <w:t xml:space="preserve"> (</w:t>
      </w:r>
      <w:r w:rsidR="00B14ED7">
        <w:t>ЦИИ</w:t>
      </w:r>
      <w:r>
        <w:t>) в университетах, сообществах и местных органах власти.</w:t>
      </w:r>
    </w:p>
    <w:p w14:paraId="54BE97F4" w14:textId="2C21F81B" w:rsidR="00D206F5" w:rsidRDefault="00D206F5" w:rsidP="00901DD5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ind w:right="-330"/>
        <w:jc w:val="both"/>
      </w:pPr>
      <w:r>
        <w:t>Разработа</w:t>
      </w:r>
      <w:r w:rsidR="00B14ED7">
        <w:t xml:space="preserve">ет </w:t>
      </w:r>
      <w:r>
        <w:t>эффективные коммуникационные инструменты для проведения консультаций и получения обратной связи от бенефициаров/сообществ по реализации проекта, включая оценочный лист сообщества.</w:t>
      </w:r>
    </w:p>
    <w:p w14:paraId="2ED856DD" w14:textId="20D87F82" w:rsidR="00D206F5" w:rsidRDefault="00D206F5" w:rsidP="00901DD5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ind w:right="-330"/>
        <w:jc w:val="both"/>
      </w:pPr>
      <w:r>
        <w:t xml:space="preserve">Систематизация информации и публикаций по проекту на различных платформах, включая веб-сайт </w:t>
      </w:r>
      <w:r w:rsidR="00061B37" w:rsidRPr="00963C4C">
        <w:t>МНВОиИ</w:t>
      </w:r>
      <w:r>
        <w:t xml:space="preserve"> КР.</w:t>
      </w:r>
    </w:p>
    <w:p w14:paraId="3C89335A" w14:textId="5CB0D134" w:rsidR="00D206F5" w:rsidRDefault="00D206F5" w:rsidP="00901DD5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ind w:right="-330"/>
        <w:jc w:val="both"/>
      </w:pPr>
      <w:r>
        <w:t>Организация и проведение встреч, дискуссий и других мероприятий, связанных с проектной деятельностью.</w:t>
      </w:r>
    </w:p>
    <w:p w14:paraId="7683E014" w14:textId="466B9334" w:rsidR="00D206F5" w:rsidRDefault="00D206F5" w:rsidP="00901DD5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ind w:right="-330"/>
        <w:jc w:val="both"/>
      </w:pPr>
      <w:r>
        <w:t>Планирование и проведение информационных кампаний в ходе реализации проекта.</w:t>
      </w:r>
    </w:p>
    <w:p w14:paraId="1F775EE8" w14:textId="77636EE1" w:rsidR="00782FC1" w:rsidRPr="00AA62A1" w:rsidRDefault="00D206F5" w:rsidP="00901DD5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ind w:right="-330"/>
        <w:jc w:val="both"/>
      </w:pPr>
      <w:r w:rsidRPr="00256579">
        <w:t xml:space="preserve">Соблюдение </w:t>
      </w:r>
      <w:r w:rsidR="00256579" w:rsidRPr="00256579">
        <w:t>Планов</w:t>
      </w:r>
      <w:r w:rsidRPr="00256579">
        <w:t xml:space="preserve"> социально</w:t>
      </w:r>
      <w:r w:rsidR="00256579" w:rsidRPr="00256579">
        <w:t>-экологических</w:t>
      </w:r>
      <w:r w:rsidRPr="00256579">
        <w:t xml:space="preserve"> ме</w:t>
      </w:r>
      <w:r w:rsidR="00256579">
        <w:t>роприятий</w:t>
      </w:r>
      <w:r>
        <w:t xml:space="preserve"> (</w:t>
      </w:r>
      <w:r w:rsidR="00256579">
        <w:t>ПСЭМ</w:t>
      </w:r>
      <w:r>
        <w:t>).</w:t>
      </w:r>
    </w:p>
    <w:p w14:paraId="62B7B72E" w14:textId="10B04A73" w:rsidR="00AA62A1" w:rsidRDefault="00AA62A1" w:rsidP="00901DD5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ind w:right="-330"/>
        <w:jc w:val="both"/>
      </w:pPr>
      <w:r>
        <w:t>Участие в подготовке материалов для продвижения реформ и повышения осведомленности о реформах в рамках проекта.</w:t>
      </w:r>
      <w:r w:rsidRPr="00AA62A1">
        <w:t xml:space="preserve"> </w:t>
      </w:r>
    </w:p>
    <w:p w14:paraId="3CFB4311" w14:textId="67ACC4AF" w:rsidR="00AA62A1" w:rsidRDefault="00AA62A1" w:rsidP="00901DD5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ind w:right="-330"/>
        <w:jc w:val="both"/>
      </w:pPr>
      <w:r>
        <w:rPr>
          <w:lang w:val="ky-KG"/>
        </w:rPr>
        <w:t>Поддерживает</w:t>
      </w:r>
      <w:r>
        <w:t xml:space="preserve"> и </w:t>
      </w:r>
      <w:r>
        <w:rPr>
          <w:lang w:val="ky-KG"/>
        </w:rPr>
        <w:t>систематизирует</w:t>
      </w:r>
      <w:r>
        <w:t xml:space="preserve"> архив и библиотеку материалов проекта.</w:t>
      </w:r>
    </w:p>
    <w:p w14:paraId="16B35DB3" w14:textId="1FE67B7C" w:rsidR="00AA62A1" w:rsidRDefault="00AA62A1" w:rsidP="00901DD5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ind w:right="-330"/>
        <w:jc w:val="both"/>
      </w:pPr>
      <w:r>
        <w:rPr>
          <w:lang w:val="ky-KG"/>
        </w:rPr>
        <w:t>Выполняет</w:t>
      </w:r>
      <w:r>
        <w:t xml:space="preserve"> обязанности в сотрудничестве и координации со всеми специалистами проекта и другими сотрудниками </w:t>
      </w:r>
      <w:r w:rsidR="002C568D">
        <w:rPr>
          <w:lang w:val="ky-KG"/>
        </w:rPr>
        <w:t>О</w:t>
      </w:r>
      <w:r w:rsidR="00061B37">
        <w:rPr>
          <w:lang w:val="ky-KG"/>
        </w:rPr>
        <w:t>Р</w:t>
      </w:r>
      <w:r w:rsidR="002C568D">
        <w:rPr>
          <w:lang w:val="ky-KG"/>
        </w:rPr>
        <w:t>П</w:t>
      </w:r>
      <w:r>
        <w:t xml:space="preserve"> в соответствии с возложенными на них обязанностями.</w:t>
      </w:r>
    </w:p>
    <w:p w14:paraId="489D7B95" w14:textId="1560B0EE" w:rsidR="00AA62A1" w:rsidRDefault="002C568D" w:rsidP="00901DD5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ind w:right="-330"/>
        <w:jc w:val="both"/>
      </w:pPr>
      <w:r>
        <w:rPr>
          <w:lang w:val="ky-KG"/>
        </w:rPr>
        <w:t>Оказывает</w:t>
      </w:r>
      <w:r w:rsidR="00AA62A1">
        <w:t xml:space="preserve"> помощь </w:t>
      </w:r>
      <w:r>
        <w:rPr>
          <w:lang w:val="ky-KG"/>
        </w:rPr>
        <w:t>О</w:t>
      </w:r>
      <w:r w:rsidR="00061B37">
        <w:rPr>
          <w:lang w:val="ky-KG"/>
        </w:rPr>
        <w:t>Р</w:t>
      </w:r>
      <w:r>
        <w:rPr>
          <w:lang w:val="ky-KG"/>
        </w:rPr>
        <w:t>П</w:t>
      </w:r>
      <w:r w:rsidR="00AA62A1">
        <w:t xml:space="preserve"> в подготовке анкет и опросов для оценки осведомленности бенефициаров о проекте</w:t>
      </w:r>
      <w:r w:rsidR="00E445F5">
        <w:rPr>
          <w:lang w:val="ky-KG"/>
        </w:rPr>
        <w:t xml:space="preserve">. </w:t>
      </w:r>
    </w:p>
    <w:p w14:paraId="372FEA81" w14:textId="77777777" w:rsidR="004614B6" w:rsidRPr="006250A5" w:rsidRDefault="004614B6" w:rsidP="00901DD5">
      <w:pPr>
        <w:ind w:right="-330"/>
        <w:jc w:val="both"/>
      </w:pPr>
    </w:p>
    <w:p w14:paraId="05FC275A" w14:textId="76D5B52D" w:rsidR="004614B6" w:rsidRPr="00061B37" w:rsidRDefault="004614B6" w:rsidP="00901DD5">
      <w:pPr>
        <w:pStyle w:val="a3"/>
        <w:numPr>
          <w:ilvl w:val="0"/>
          <w:numId w:val="14"/>
        </w:numPr>
        <w:ind w:right="-330"/>
        <w:jc w:val="both"/>
        <w:rPr>
          <w:b/>
          <w:u w:val="single"/>
        </w:rPr>
      </w:pPr>
      <w:r w:rsidRPr="00061B37">
        <w:rPr>
          <w:b/>
          <w:u w:val="single"/>
        </w:rPr>
        <w:t>Продолжительность задания</w:t>
      </w:r>
    </w:p>
    <w:p w14:paraId="357E6297" w14:textId="77777777" w:rsidR="004614B6" w:rsidRPr="00DD3829" w:rsidRDefault="004614B6" w:rsidP="00901DD5">
      <w:pPr>
        <w:ind w:left="360" w:right="-330"/>
        <w:jc w:val="both"/>
        <w:rPr>
          <w:b/>
        </w:rPr>
      </w:pPr>
    </w:p>
    <w:p w14:paraId="04D5BD30" w14:textId="4AE735AA" w:rsidR="00061B37" w:rsidRDefault="00061B37" w:rsidP="00403D78">
      <w:pPr>
        <w:spacing w:before="60"/>
        <w:ind w:right="-330"/>
        <w:jc w:val="both"/>
        <w:rPr>
          <w:bCs/>
        </w:rPr>
      </w:pPr>
      <w:r w:rsidRPr="00963C4C">
        <w:rPr>
          <w:bCs/>
        </w:rPr>
        <w:t xml:space="preserve">3.1. Планируемая продолжительность задания составляет 4 года или до любой, другой даты, который будет согласован между Кабинетом министров КР и ВБ. Контракт будет заключен на один год </w:t>
      </w:r>
      <w:r w:rsidRPr="007B0514">
        <w:rPr>
          <w:b/>
        </w:rPr>
        <w:t>(</w:t>
      </w:r>
      <w:r w:rsidRPr="007B0514">
        <w:rPr>
          <w:b/>
          <w:lang w:val="ky-KG"/>
        </w:rPr>
        <w:t>частичная</w:t>
      </w:r>
      <w:r w:rsidRPr="007B0514">
        <w:rPr>
          <w:b/>
        </w:rPr>
        <w:t xml:space="preserve"> занятость)</w:t>
      </w:r>
      <w:r w:rsidRPr="00963C4C">
        <w:rPr>
          <w:bCs/>
        </w:rPr>
        <w:t xml:space="preserve"> с возможностью последующего продления при удовлетворительном выполнении работы. </w:t>
      </w:r>
      <w:r w:rsidR="00403D78" w:rsidRPr="00732B8F">
        <w:t xml:space="preserve">Для </w:t>
      </w:r>
      <w:r w:rsidR="00403D78" w:rsidRPr="00403D78">
        <w:t>Специалист</w:t>
      </w:r>
      <w:r w:rsidR="00403D78">
        <w:t>а</w:t>
      </w:r>
      <w:r w:rsidR="00403D78" w:rsidRPr="00403D78">
        <w:t xml:space="preserve"> по работе с сообществами, PR</w:t>
      </w:r>
      <w:r w:rsidR="00403D78">
        <w:t xml:space="preserve"> </w:t>
      </w:r>
      <w:r w:rsidR="00403D78" w:rsidRPr="00732B8F">
        <w:t>будет предусмотрен трехмесячный испытательный срок. По окончании испытательного срока контракт может быть расторгнут, если его работа будет признана неудовлетворительной.</w:t>
      </w:r>
    </w:p>
    <w:p w14:paraId="3AC57FF3" w14:textId="77777777" w:rsidR="007C5689" w:rsidRPr="00DD3829" w:rsidRDefault="007C5689" w:rsidP="00403D78">
      <w:pPr>
        <w:ind w:right="-330"/>
        <w:jc w:val="both"/>
        <w:rPr>
          <w:b/>
        </w:rPr>
      </w:pPr>
    </w:p>
    <w:p w14:paraId="316A49F1" w14:textId="77777777" w:rsidR="00061B37" w:rsidRPr="00061B37" w:rsidRDefault="00061B37" w:rsidP="00403D78">
      <w:pPr>
        <w:pStyle w:val="a3"/>
        <w:numPr>
          <w:ilvl w:val="0"/>
          <w:numId w:val="14"/>
        </w:numPr>
        <w:spacing w:before="60"/>
        <w:ind w:right="-330"/>
        <w:jc w:val="both"/>
        <w:rPr>
          <w:b/>
          <w:u w:val="single"/>
        </w:rPr>
      </w:pPr>
      <w:r w:rsidRPr="00061B37">
        <w:rPr>
          <w:b/>
          <w:u w:val="single"/>
        </w:rPr>
        <w:t>Отчетность</w:t>
      </w:r>
    </w:p>
    <w:p w14:paraId="4EDEBB26" w14:textId="77777777" w:rsidR="004614B6" w:rsidRPr="00DD3829" w:rsidRDefault="004614B6" w:rsidP="00403D78">
      <w:pPr>
        <w:ind w:right="-330"/>
        <w:jc w:val="both"/>
        <w:rPr>
          <w:b/>
        </w:rPr>
      </w:pPr>
    </w:p>
    <w:p w14:paraId="7CEBC2BE" w14:textId="60E2B76F" w:rsidR="00061B37" w:rsidRPr="00963C4C" w:rsidRDefault="00061B37" w:rsidP="00403D78">
      <w:pPr>
        <w:spacing w:before="60"/>
        <w:ind w:right="-330"/>
        <w:jc w:val="both"/>
        <w:rPr>
          <w:bCs/>
        </w:rPr>
      </w:pPr>
      <w:r w:rsidRPr="00963C4C">
        <w:rPr>
          <w:bCs/>
        </w:rPr>
        <w:t xml:space="preserve">4.1. </w:t>
      </w:r>
      <w:r w:rsidRPr="00061B37">
        <w:rPr>
          <w:bCs/>
        </w:rPr>
        <w:t>Специалист по работе с сообществами, PR</w:t>
      </w:r>
      <w:r>
        <w:rPr>
          <w:bCs/>
          <w:lang w:val="ky-KG"/>
        </w:rPr>
        <w:t xml:space="preserve"> </w:t>
      </w:r>
      <w:r w:rsidRPr="00963C4C">
        <w:rPr>
          <w:bCs/>
        </w:rPr>
        <w:t xml:space="preserve">должен ежемесячно отчитываться перед Директором ОРП и находиться под его руководством. </w:t>
      </w:r>
    </w:p>
    <w:p w14:paraId="161FFED6" w14:textId="77777777" w:rsidR="004614B6" w:rsidRPr="00A655E5" w:rsidRDefault="004614B6" w:rsidP="00403D78">
      <w:pPr>
        <w:ind w:right="-330"/>
        <w:jc w:val="both"/>
      </w:pPr>
    </w:p>
    <w:p w14:paraId="1A9DEAF8" w14:textId="77777777" w:rsidR="00061B37" w:rsidRPr="00061B37" w:rsidRDefault="00061B37" w:rsidP="00403D78">
      <w:pPr>
        <w:pStyle w:val="a3"/>
        <w:numPr>
          <w:ilvl w:val="0"/>
          <w:numId w:val="14"/>
        </w:numPr>
        <w:spacing w:before="60"/>
        <w:ind w:right="-330" w:hanging="436"/>
        <w:jc w:val="both"/>
        <w:rPr>
          <w:b/>
          <w:u w:val="single"/>
        </w:rPr>
      </w:pPr>
      <w:r w:rsidRPr="00061B37">
        <w:rPr>
          <w:b/>
          <w:u w:val="single"/>
        </w:rPr>
        <w:t>Вклад работодателя</w:t>
      </w:r>
    </w:p>
    <w:p w14:paraId="7CFCDF7D" w14:textId="77777777" w:rsidR="004614B6" w:rsidRPr="00DD3829" w:rsidRDefault="004614B6" w:rsidP="00403D78">
      <w:pPr>
        <w:ind w:right="-330"/>
        <w:jc w:val="both"/>
        <w:rPr>
          <w:b/>
        </w:rPr>
      </w:pPr>
    </w:p>
    <w:p w14:paraId="163572AD" w14:textId="7D1EC94F" w:rsidR="001258CC" w:rsidRDefault="00496D0F" w:rsidP="00483ED5">
      <w:pPr>
        <w:spacing w:before="60"/>
        <w:ind w:right="-330"/>
        <w:jc w:val="both"/>
        <w:rPr>
          <w:bCs/>
        </w:rPr>
      </w:pPr>
      <w:r w:rsidRPr="00963C4C">
        <w:rPr>
          <w:bCs/>
        </w:rPr>
        <w:t xml:space="preserve">5.1. МНВОиИ КР предоставит всю необходимую информацию, и документы, относящиеся к данному заданию. ОРП предоставит рабочее место, компьютерное оборудование, другие условия, связанные с выполнением функциональных обязанностей. </w:t>
      </w:r>
    </w:p>
    <w:p w14:paraId="211DD04A" w14:textId="77777777" w:rsidR="00483ED5" w:rsidRPr="00483ED5" w:rsidRDefault="00483ED5" w:rsidP="00483ED5">
      <w:pPr>
        <w:spacing w:before="60"/>
        <w:ind w:right="-330"/>
        <w:jc w:val="both"/>
        <w:rPr>
          <w:bCs/>
        </w:rPr>
      </w:pPr>
    </w:p>
    <w:p w14:paraId="16841A27" w14:textId="67C38934" w:rsidR="00061B37" w:rsidRPr="00061B37" w:rsidRDefault="00061B37" w:rsidP="00901DD5">
      <w:pPr>
        <w:pStyle w:val="a3"/>
        <w:numPr>
          <w:ilvl w:val="0"/>
          <w:numId w:val="14"/>
        </w:numPr>
        <w:spacing w:before="60"/>
        <w:jc w:val="both"/>
        <w:rPr>
          <w:b/>
          <w:u w:val="single"/>
          <w:lang w:val="en-US"/>
        </w:rPr>
      </w:pPr>
      <w:r w:rsidRPr="00061B37">
        <w:rPr>
          <w:b/>
          <w:u w:val="single"/>
          <w:lang w:val="en-US"/>
        </w:rPr>
        <w:t>Квалификация и опыт</w:t>
      </w:r>
    </w:p>
    <w:p w14:paraId="35D15011" w14:textId="64EBF5D9" w:rsidR="004614B6" w:rsidRPr="00DD3829" w:rsidRDefault="004614B6" w:rsidP="00901DD5">
      <w:pPr>
        <w:ind w:right="-330"/>
        <w:jc w:val="both"/>
        <w:rPr>
          <w:b/>
        </w:rPr>
      </w:pPr>
    </w:p>
    <w:p w14:paraId="39F95FD6" w14:textId="38B7E6AB" w:rsidR="004614B6" w:rsidRPr="00DD3829" w:rsidRDefault="00511154" w:rsidP="00901DD5">
      <w:pPr>
        <w:ind w:right="-330"/>
        <w:jc w:val="both"/>
        <w:rPr>
          <w:b/>
        </w:rPr>
      </w:pPr>
      <w:r>
        <w:rPr>
          <w:b/>
        </w:rPr>
        <w:t xml:space="preserve">Образование: </w:t>
      </w:r>
    </w:p>
    <w:p w14:paraId="2EDE6F68" w14:textId="712FB38B" w:rsidR="004614B6" w:rsidRDefault="004614B6" w:rsidP="00901DD5">
      <w:pPr>
        <w:numPr>
          <w:ilvl w:val="0"/>
          <w:numId w:val="8"/>
        </w:numPr>
        <w:spacing w:after="60"/>
        <w:ind w:left="0" w:right="-330"/>
        <w:jc w:val="both"/>
      </w:pPr>
      <w:r w:rsidRPr="00DD3829">
        <w:lastRenderedPageBreak/>
        <w:t>Высшее образование по специальности «</w:t>
      </w:r>
      <w:r w:rsidR="00511154">
        <w:t xml:space="preserve">социология, юриспруденция, </w:t>
      </w:r>
      <w:r w:rsidRPr="00DD3829">
        <w:t>филология</w:t>
      </w:r>
      <w:r w:rsidR="00511154">
        <w:t xml:space="preserve">, </w:t>
      </w:r>
      <w:r w:rsidRPr="00DD3829">
        <w:t>журналистика» или в смежных областях</w:t>
      </w:r>
      <w:r w:rsidR="00061B37">
        <w:rPr>
          <w:lang w:val="ky-KG"/>
        </w:rPr>
        <w:t xml:space="preserve"> – </w:t>
      </w:r>
      <w:r w:rsidR="00061B37" w:rsidRPr="00061B37">
        <w:rPr>
          <w:b/>
          <w:bCs/>
          <w:lang w:val="ky-KG"/>
        </w:rPr>
        <w:t>10 баллов</w:t>
      </w:r>
      <w:r w:rsidR="00CC4396">
        <w:rPr>
          <w:lang w:val="ky-KG"/>
        </w:rPr>
        <w:t>.</w:t>
      </w:r>
    </w:p>
    <w:p w14:paraId="68F7690A" w14:textId="77777777" w:rsidR="00061B37" w:rsidRDefault="00061B37" w:rsidP="00901DD5">
      <w:pPr>
        <w:spacing w:after="60"/>
        <w:ind w:right="-330"/>
        <w:jc w:val="both"/>
      </w:pPr>
    </w:p>
    <w:p w14:paraId="4D8A7A11" w14:textId="6628754E" w:rsidR="00162602" w:rsidRPr="00162602" w:rsidRDefault="00162602" w:rsidP="00901DD5">
      <w:pPr>
        <w:spacing w:after="60"/>
        <w:ind w:right="-330"/>
        <w:jc w:val="both"/>
        <w:rPr>
          <w:b/>
          <w:bCs/>
        </w:rPr>
      </w:pPr>
      <w:r w:rsidRPr="00162602">
        <w:rPr>
          <w:b/>
          <w:bCs/>
        </w:rPr>
        <w:t xml:space="preserve">Опыт работы: </w:t>
      </w:r>
    </w:p>
    <w:p w14:paraId="19D95B40" w14:textId="22FDEAF5" w:rsidR="00061B37" w:rsidRDefault="004614B6" w:rsidP="00901DD5">
      <w:pPr>
        <w:numPr>
          <w:ilvl w:val="0"/>
          <w:numId w:val="8"/>
        </w:numPr>
        <w:spacing w:after="60"/>
        <w:ind w:left="0" w:right="-330"/>
        <w:jc w:val="both"/>
      </w:pPr>
      <w:r w:rsidRPr="00DD3829">
        <w:t xml:space="preserve">Опыт профессиональной </w:t>
      </w:r>
      <w:r w:rsidR="00162602">
        <w:t xml:space="preserve">работы </w:t>
      </w:r>
      <w:r>
        <w:t>не менее 3 лет</w:t>
      </w:r>
      <w:r w:rsidR="00061B37">
        <w:rPr>
          <w:lang w:val="ky-KG"/>
        </w:rPr>
        <w:t xml:space="preserve"> </w:t>
      </w:r>
      <w:r w:rsidR="00162602">
        <w:t>в области социальной политики</w:t>
      </w:r>
      <w:r w:rsidR="00061B37">
        <w:rPr>
          <w:lang w:val="ky-KG"/>
        </w:rPr>
        <w:t xml:space="preserve"> –                              </w:t>
      </w:r>
      <w:r w:rsidR="00061B37" w:rsidRPr="00061B37">
        <w:rPr>
          <w:b/>
          <w:bCs/>
          <w:lang w:val="ky-KG"/>
        </w:rPr>
        <w:t>20 баллов</w:t>
      </w:r>
      <w:r w:rsidR="00162602">
        <w:t>;</w:t>
      </w:r>
    </w:p>
    <w:p w14:paraId="46D3FE49" w14:textId="58251567" w:rsidR="00061B37" w:rsidRDefault="00061B37" w:rsidP="00901DD5">
      <w:pPr>
        <w:numPr>
          <w:ilvl w:val="0"/>
          <w:numId w:val="8"/>
        </w:numPr>
        <w:spacing w:after="60"/>
        <w:ind w:left="0" w:right="-330"/>
        <w:jc w:val="both"/>
      </w:pPr>
      <w:r>
        <w:rPr>
          <w:lang w:val="ky-KG"/>
        </w:rPr>
        <w:t>О</w:t>
      </w:r>
      <w:r w:rsidR="00162602">
        <w:t xml:space="preserve">пыт </w:t>
      </w:r>
      <w:r w:rsidRPr="00DD3829">
        <w:t xml:space="preserve">профессиональной </w:t>
      </w:r>
      <w:r>
        <w:t xml:space="preserve">работы не менее </w:t>
      </w:r>
      <w:r>
        <w:rPr>
          <w:lang w:val="ky-KG"/>
        </w:rPr>
        <w:t>1</w:t>
      </w:r>
      <w:r>
        <w:t xml:space="preserve"> </w:t>
      </w:r>
      <w:r>
        <w:rPr>
          <w:lang w:val="ky-KG"/>
        </w:rPr>
        <w:t>года</w:t>
      </w:r>
      <w:r w:rsidR="00162602">
        <w:t xml:space="preserve"> в проектах, финансируемых донорами</w:t>
      </w:r>
      <w:r>
        <w:rPr>
          <w:lang w:val="ky-KG"/>
        </w:rPr>
        <w:t xml:space="preserve"> (ВБ,АБР,ИБР) – </w:t>
      </w:r>
      <w:r w:rsidRPr="00061B37">
        <w:rPr>
          <w:b/>
          <w:bCs/>
          <w:lang w:val="ky-KG"/>
        </w:rPr>
        <w:t>1</w:t>
      </w:r>
      <w:r>
        <w:rPr>
          <w:b/>
          <w:bCs/>
          <w:lang w:val="ky-KG"/>
        </w:rPr>
        <w:t>5</w:t>
      </w:r>
      <w:r w:rsidRPr="00061B37">
        <w:rPr>
          <w:b/>
          <w:bCs/>
          <w:lang w:val="ky-KG"/>
        </w:rPr>
        <w:t xml:space="preserve"> баллов</w:t>
      </w:r>
      <w:r w:rsidR="00162602">
        <w:t>;</w:t>
      </w:r>
    </w:p>
    <w:p w14:paraId="5FC15C42" w14:textId="590CA4C3" w:rsidR="00061B37" w:rsidRDefault="00061B37" w:rsidP="00901DD5">
      <w:pPr>
        <w:numPr>
          <w:ilvl w:val="0"/>
          <w:numId w:val="8"/>
        </w:numPr>
        <w:spacing w:after="60"/>
        <w:ind w:left="0" w:right="-330"/>
        <w:jc w:val="both"/>
      </w:pPr>
      <w:r w:rsidRPr="00061B37">
        <w:rPr>
          <w:lang w:val="ky-KG"/>
        </w:rPr>
        <w:t>О</w:t>
      </w:r>
      <w:r>
        <w:t xml:space="preserve">пыт </w:t>
      </w:r>
      <w:r w:rsidRPr="00DD3829">
        <w:t xml:space="preserve">профессиональной </w:t>
      </w:r>
      <w:r>
        <w:t xml:space="preserve">работы не менее </w:t>
      </w:r>
      <w:r w:rsidRPr="00061B37">
        <w:rPr>
          <w:lang w:val="ky-KG"/>
        </w:rPr>
        <w:t>1</w:t>
      </w:r>
      <w:r>
        <w:t xml:space="preserve"> </w:t>
      </w:r>
      <w:r w:rsidRPr="00061B37">
        <w:rPr>
          <w:lang w:val="ky-KG"/>
        </w:rPr>
        <w:t>года</w:t>
      </w:r>
      <w:r>
        <w:t xml:space="preserve"> </w:t>
      </w:r>
      <w:r w:rsidR="00162602">
        <w:t>в области взаимодействия с заинтересованными сторонами/обществом и проведения информационных кампаний</w:t>
      </w:r>
      <w:r w:rsidRPr="00061B37">
        <w:rPr>
          <w:lang w:val="ky-KG"/>
        </w:rPr>
        <w:t xml:space="preserve"> –               </w:t>
      </w:r>
      <w:r>
        <w:rPr>
          <w:b/>
          <w:bCs/>
          <w:lang w:val="ky-KG"/>
        </w:rPr>
        <w:t>20</w:t>
      </w:r>
      <w:r w:rsidRPr="00061B37">
        <w:rPr>
          <w:b/>
          <w:bCs/>
          <w:lang w:val="ky-KG"/>
        </w:rPr>
        <w:t xml:space="preserve"> баллов</w:t>
      </w:r>
      <w:r w:rsidR="00162602">
        <w:t>;</w:t>
      </w:r>
    </w:p>
    <w:p w14:paraId="014EEDAA" w14:textId="7DC69D4B" w:rsidR="004614B6" w:rsidRDefault="00061B37" w:rsidP="00901DD5">
      <w:pPr>
        <w:numPr>
          <w:ilvl w:val="0"/>
          <w:numId w:val="8"/>
        </w:numPr>
        <w:spacing w:after="60"/>
        <w:ind w:left="0" w:right="-330"/>
        <w:jc w:val="both"/>
      </w:pPr>
      <w:r>
        <w:rPr>
          <w:lang w:val="ky-KG"/>
        </w:rPr>
        <w:t>Опы</w:t>
      </w:r>
      <w:r w:rsidR="0022162F">
        <w:rPr>
          <w:lang w:val="ky-KG"/>
        </w:rPr>
        <w:t>т</w:t>
      </w:r>
      <w:r>
        <w:rPr>
          <w:lang w:val="ky-KG"/>
        </w:rPr>
        <w:t xml:space="preserve"> </w:t>
      </w:r>
      <w:r w:rsidR="00162602">
        <w:t>в проведении социальных оценок, разработке учебных модулей и проведении тренингов по социальным гарантиям и безопасности</w:t>
      </w:r>
      <w:r>
        <w:rPr>
          <w:lang w:val="ky-KG"/>
        </w:rPr>
        <w:t xml:space="preserve"> – </w:t>
      </w:r>
      <w:r>
        <w:rPr>
          <w:b/>
          <w:bCs/>
          <w:lang w:val="ky-KG"/>
        </w:rPr>
        <w:t>20</w:t>
      </w:r>
      <w:r w:rsidRPr="00061B37">
        <w:rPr>
          <w:b/>
          <w:bCs/>
          <w:lang w:val="ky-KG"/>
        </w:rPr>
        <w:t xml:space="preserve"> баллов</w:t>
      </w:r>
      <w:r w:rsidR="00162602">
        <w:t>.</w:t>
      </w:r>
    </w:p>
    <w:p w14:paraId="7EC9C627" w14:textId="77777777" w:rsidR="00061B37" w:rsidRDefault="00061B37" w:rsidP="00901DD5">
      <w:pPr>
        <w:spacing w:after="60"/>
        <w:ind w:right="-330"/>
        <w:jc w:val="both"/>
      </w:pPr>
    </w:p>
    <w:p w14:paraId="018057DE" w14:textId="104D96F6" w:rsidR="00131FBE" w:rsidRPr="00131FBE" w:rsidRDefault="00131FBE" w:rsidP="00901DD5">
      <w:pPr>
        <w:spacing w:after="60"/>
        <w:ind w:right="-330"/>
        <w:jc w:val="both"/>
        <w:rPr>
          <w:b/>
          <w:bCs/>
        </w:rPr>
      </w:pPr>
      <w:r w:rsidRPr="00131FBE">
        <w:rPr>
          <w:b/>
          <w:bCs/>
        </w:rPr>
        <w:t xml:space="preserve">Знание языков: </w:t>
      </w:r>
    </w:p>
    <w:p w14:paraId="4EDA7377" w14:textId="2A9A7D6A" w:rsidR="00131FBE" w:rsidRDefault="00131FBE" w:rsidP="00901DD5">
      <w:pPr>
        <w:numPr>
          <w:ilvl w:val="0"/>
          <w:numId w:val="8"/>
        </w:numPr>
        <w:spacing w:after="60"/>
        <w:ind w:left="0" w:right="-330"/>
        <w:jc w:val="both"/>
      </w:pPr>
      <w:r>
        <w:t>Свободное владение кыргызским и русским языками, знание английского языка является преимуществом</w:t>
      </w:r>
      <w:r w:rsidR="00061B37">
        <w:rPr>
          <w:lang w:val="ky-KG"/>
        </w:rPr>
        <w:t xml:space="preserve"> – </w:t>
      </w:r>
      <w:r w:rsidR="00061B37" w:rsidRPr="00061B37">
        <w:rPr>
          <w:b/>
          <w:bCs/>
          <w:lang w:val="ky-KG"/>
        </w:rPr>
        <w:t>5 баллов</w:t>
      </w:r>
      <w:r w:rsidR="00686CB4">
        <w:rPr>
          <w:lang w:val="ky-KG"/>
        </w:rPr>
        <w:t>;</w:t>
      </w:r>
      <w:r>
        <w:t xml:space="preserve"> </w:t>
      </w:r>
    </w:p>
    <w:p w14:paraId="0702AF16" w14:textId="546E955D" w:rsidR="00131FBE" w:rsidRPr="00131FBE" w:rsidRDefault="00131FBE" w:rsidP="00901DD5">
      <w:pPr>
        <w:spacing w:after="60"/>
        <w:ind w:right="-330"/>
        <w:jc w:val="both"/>
        <w:rPr>
          <w:b/>
          <w:bCs/>
        </w:rPr>
      </w:pPr>
      <w:r w:rsidRPr="00131FBE">
        <w:rPr>
          <w:b/>
          <w:bCs/>
        </w:rPr>
        <w:t xml:space="preserve">Коммуникационные навыки: </w:t>
      </w:r>
    </w:p>
    <w:p w14:paraId="43495F81" w14:textId="648C218C" w:rsidR="00131FBE" w:rsidRDefault="00131FBE" w:rsidP="00901DD5">
      <w:pPr>
        <w:numPr>
          <w:ilvl w:val="0"/>
          <w:numId w:val="8"/>
        </w:numPr>
        <w:spacing w:after="60"/>
        <w:ind w:left="0" w:right="-330"/>
        <w:jc w:val="both"/>
      </w:pPr>
      <w:r>
        <w:t>Отличные</w:t>
      </w:r>
      <w:r w:rsidRPr="00131FBE">
        <w:t xml:space="preserve"> навыки фасилитации, включая способность вести дискуссии и правильно реагировать на комментарии и вопросы </w:t>
      </w:r>
      <w:r w:rsidR="00061B37">
        <w:rPr>
          <w:lang w:val="ky-KG"/>
        </w:rPr>
        <w:t xml:space="preserve">бенифициаров – </w:t>
      </w:r>
      <w:r w:rsidR="00061B37" w:rsidRPr="00061B37">
        <w:rPr>
          <w:b/>
          <w:bCs/>
          <w:lang w:val="ky-KG"/>
        </w:rPr>
        <w:t>5 баллов</w:t>
      </w:r>
      <w:r w:rsidR="00686CB4">
        <w:rPr>
          <w:lang w:val="ky-KG"/>
        </w:rPr>
        <w:t>;</w:t>
      </w:r>
    </w:p>
    <w:p w14:paraId="1C2366CF" w14:textId="372AFA7C" w:rsidR="00131FBE" w:rsidRPr="00D42D96" w:rsidRDefault="00131FBE" w:rsidP="00901DD5">
      <w:pPr>
        <w:spacing w:after="60"/>
        <w:ind w:right="-330"/>
        <w:jc w:val="both"/>
        <w:rPr>
          <w:b/>
          <w:bCs/>
        </w:rPr>
      </w:pPr>
      <w:r w:rsidRPr="00D42D96">
        <w:rPr>
          <w:b/>
          <w:bCs/>
        </w:rPr>
        <w:t xml:space="preserve">Навыки работы на компьютере: </w:t>
      </w:r>
    </w:p>
    <w:p w14:paraId="38BF8192" w14:textId="4338B557" w:rsidR="00131FBE" w:rsidRPr="00131FBE" w:rsidRDefault="00131FBE" w:rsidP="00901DD5">
      <w:pPr>
        <w:numPr>
          <w:ilvl w:val="0"/>
          <w:numId w:val="8"/>
        </w:numPr>
        <w:spacing w:after="60"/>
        <w:ind w:left="0" w:right="-330"/>
        <w:jc w:val="both"/>
        <w:rPr>
          <w:lang w:val="en-US"/>
        </w:rPr>
      </w:pPr>
      <w:r w:rsidRPr="00131FBE">
        <w:t>Знание</w:t>
      </w:r>
      <w:r w:rsidRPr="00131FBE">
        <w:rPr>
          <w:lang w:val="en-US"/>
        </w:rPr>
        <w:t xml:space="preserve"> Microsoft Office (Word, Excel, PowerPoint) </w:t>
      </w:r>
      <w:r w:rsidRPr="00131FBE">
        <w:t>и</w:t>
      </w:r>
      <w:r w:rsidRPr="00131FBE">
        <w:rPr>
          <w:lang w:val="en-US"/>
        </w:rPr>
        <w:t xml:space="preserve"> </w:t>
      </w:r>
      <w:r w:rsidRPr="00131FBE">
        <w:t>онлайн</w:t>
      </w:r>
      <w:r w:rsidRPr="00131FBE">
        <w:rPr>
          <w:lang w:val="en-US"/>
        </w:rPr>
        <w:t>-</w:t>
      </w:r>
      <w:r w:rsidRPr="00131FBE">
        <w:t>платформ</w:t>
      </w:r>
      <w:r w:rsidR="00061B37">
        <w:rPr>
          <w:lang w:val="ky-KG"/>
        </w:rPr>
        <w:t xml:space="preserve"> – </w:t>
      </w:r>
      <w:r w:rsidR="00061B37" w:rsidRPr="00061B37">
        <w:rPr>
          <w:b/>
          <w:bCs/>
          <w:lang w:val="ky-KG"/>
        </w:rPr>
        <w:t>5 баллов</w:t>
      </w:r>
      <w:r w:rsidRPr="00131FBE">
        <w:rPr>
          <w:lang w:val="en-US"/>
        </w:rPr>
        <w:t xml:space="preserve">. </w:t>
      </w:r>
    </w:p>
    <w:p w14:paraId="3528AC62" w14:textId="77777777" w:rsidR="004614B6" w:rsidRPr="00061B37" w:rsidRDefault="004614B6" w:rsidP="00901DD5">
      <w:pPr>
        <w:spacing w:after="60"/>
        <w:ind w:right="-330"/>
        <w:jc w:val="both"/>
        <w:rPr>
          <w:lang w:val="en-US"/>
        </w:rPr>
      </w:pPr>
    </w:p>
    <w:sectPr w:rsidR="004614B6" w:rsidRPr="00061B37" w:rsidSect="004614B6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392"/>
    <w:multiLevelType w:val="singleLevel"/>
    <w:tmpl w:val="FC0625E4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8F4065F"/>
    <w:multiLevelType w:val="singleLevel"/>
    <w:tmpl w:val="FC0625E4"/>
    <w:lvl w:ilvl="0">
      <w:start w:val="1"/>
      <w:numFmt w:val="none"/>
      <w:lvlText w:val=""/>
      <w:legacy w:legacy="1" w:legacySpace="120" w:legacyIndent="360"/>
      <w:lvlJc w:val="left"/>
      <w:pPr>
        <w:ind w:left="717" w:hanging="360"/>
      </w:pPr>
      <w:rPr>
        <w:rFonts w:ascii="Symbol" w:hAnsi="Symbol" w:hint="default"/>
      </w:rPr>
    </w:lvl>
  </w:abstractNum>
  <w:abstractNum w:abstractNumId="2" w15:restartNumberingAfterBreak="0">
    <w:nsid w:val="1E781D05"/>
    <w:multiLevelType w:val="singleLevel"/>
    <w:tmpl w:val="FC0625E4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7797D8F"/>
    <w:multiLevelType w:val="hybridMultilevel"/>
    <w:tmpl w:val="5FD6F208"/>
    <w:lvl w:ilvl="0" w:tplc="472AA846">
      <w:start w:val="1"/>
      <w:numFmt w:val="bullet"/>
      <w:lvlText w:val=""/>
      <w:lvlJc w:val="left"/>
      <w:pPr>
        <w:tabs>
          <w:tab w:val="num" w:pos="397"/>
        </w:tabs>
        <w:ind w:left="397" w:hanging="340"/>
      </w:pPr>
      <w:rPr>
        <w:rFonts w:ascii="Symbol" w:hAnsi="Symbol" w:hint="default"/>
        <w:color w:val="auto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27334B"/>
    <w:multiLevelType w:val="hybridMultilevel"/>
    <w:tmpl w:val="F6DAA866"/>
    <w:lvl w:ilvl="0" w:tplc="04190003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4ECE6E04"/>
    <w:multiLevelType w:val="singleLevel"/>
    <w:tmpl w:val="FC0625E4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4F45609E"/>
    <w:multiLevelType w:val="hybridMultilevel"/>
    <w:tmpl w:val="142AD8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25A08"/>
    <w:multiLevelType w:val="hybridMultilevel"/>
    <w:tmpl w:val="38BE59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47D14"/>
    <w:multiLevelType w:val="hybridMultilevel"/>
    <w:tmpl w:val="6792D1B4"/>
    <w:lvl w:ilvl="0" w:tplc="295AE456">
      <w:start w:val="5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00061"/>
    <w:multiLevelType w:val="singleLevel"/>
    <w:tmpl w:val="FC0625E4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6E934829"/>
    <w:multiLevelType w:val="singleLevel"/>
    <w:tmpl w:val="FC0625E4"/>
    <w:lvl w:ilvl="0">
      <w:start w:val="1"/>
      <w:numFmt w:val="none"/>
      <w:lvlText w:val=""/>
      <w:legacy w:legacy="1" w:legacySpace="120" w:legacyIndent="360"/>
      <w:lvlJc w:val="left"/>
      <w:pPr>
        <w:ind w:left="717" w:hanging="360"/>
      </w:pPr>
      <w:rPr>
        <w:rFonts w:ascii="Symbol" w:hAnsi="Symbol" w:hint="default"/>
      </w:rPr>
    </w:lvl>
  </w:abstractNum>
  <w:abstractNum w:abstractNumId="11" w15:restartNumberingAfterBreak="0">
    <w:nsid w:val="7F0A669E"/>
    <w:multiLevelType w:val="singleLevel"/>
    <w:tmpl w:val="FC0625E4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080443635">
    <w:abstractNumId w:val="2"/>
    <w:lvlOverride w:ilvl="0">
      <w:startOverride w:val="1"/>
    </w:lvlOverride>
  </w:num>
  <w:num w:numId="2" w16cid:durableId="1064597387">
    <w:abstractNumId w:val="11"/>
    <w:lvlOverride w:ilvl="0">
      <w:startOverride w:val="1"/>
    </w:lvlOverride>
  </w:num>
  <w:num w:numId="3" w16cid:durableId="83574749">
    <w:abstractNumId w:val="5"/>
    <w:lvlOverride w:ilvl="0">
      <w:startOverride w:val="1"/>
    </w:lvlOverride>
  </w:num>
  <w:num w:numId="4" w16cid:durableId="589780240">
    <w:abstractNumId w:val="9"/>
    <w:lvlOverride w:ilvl="0">
      <w:startOverride w:val="1"/>
    </w:lvlOverride>
  </w:num>
  <w:num w:numId="5" w16cid:durableId="1784768620">
    <w:abstractNumId w:val="0"/>
    <w:lvlOverride w:ilvl="0">
      <w:startOverride w:val="1"/>
    </w:lvlOverride>
  </w:num>
  <w:num w:numId="6" w16cid:durableId="875194795">
    <w:abstractNumId w:val="10"/>
    <w:lvlOverride w:ilvl="0">
      <w:startOverride w:val="1"/>
    </w:lvlOverride>
  </w:num>
  <w:num w:numId="7" w16cid:durableId="1504398515">
    <w:abstractNumId w:val="1"/>
    <w:lvlOverride w:ilvl="0">
      <w:startOverride w:val="1"/>
    </w:lvlOverride>
  </w:num>
  <w:num w:numId="8" w16cid:durableId="10281408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2980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7891602">
    <w:abstractNumId w:val="3"/>
  </w:num>
  <w:num w:numId="11" w16cid:durableId="1805006706">
    <w:abstractNumId w:val="8"/>
  </w:num>
  <w:num w:numId="12" w16cid:durableId="1433819583">
    <w:abstractNumId w:val="4"/>
  </w:num>
  <w:num w:numId="13" w16cid:durableId="953445477">
    <w:abstractNumId w:val="7"/>
  </w:num>
  <w:num w:numId="14" w16cid:durableId="1483300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71"/>
    <w:rsid w:val="00031A61"/>
    <w:rsid w:val="0003263E"/>
    <w:rsid w:val="00051219"/>
    <w:rsid w:val="00061B37"/>
    <w:rsid w:val="000968CC"/>
    <w:rsid w:val="000A3F3F"/>
    <w:rsid w:val="001258CC"/>
    <w:rsid w:val="00126B05"/>
    <w:rsid w:val="00131FBE"/>
    <w:rsid w:val="0013319D"/>
    <w:rsid w:val="00162602"/>
    <w:rsid w:val="001D6AAD"/>
    <w:rsid w:val="0022162F"/>
    <w:rsid w:val="00225B2F"/>
    <w:rsid w:val="00256579"/>
    <w:rsid w:val="00267CA1"/>
    <w:rsid w:val="0028741B"/>
    <w:rsid w:val="002C568D"/>
    <w:rsid w:val="00326046"/>
    <w:rsid w:val="003B2E27"/>
    <w:rsid w:val="003E0D0D"/>
    <w:rsid w:val="004000E0"/>
    <w:rsid w:val="00403D78"/>
    <w:rsid w:val="004114D5"/>
    <w:rsid w:val="00450B8D"/>
    <w:rsid w:val="004614B6"/>
    <w:rsid w:val="00483ED5"/>
    <w:rsid w:val="00487EC7"/>
    <w:rsid w:val="00496D0F"/>
    <w:rsid w:val="004B1846"/>
    <w:rsid w:val="004B2418"/>
    <w:rsid w:val="004C159F"/>
    <w:rsid w:val="004D3504"/>
    <w:rsid w:val="004E4C75"/>
    <w:rsid w:val="00511154"/>
    <w:rsid w:val="00514DC9"/>
    <w:rsid w:val="00515449"/>
    <w:rsid w:val="00525C90"/>
    <w:rsid w:val="005830DF"/>
    <w:rsid w:val="005D6C4E"/>
    <w:rsid w:val="005E17B9"/>
    <w:rsid w:val="00617E83"/>
    <w:rsid w:val="006250A5"/>
    <w:rsid w:val="00686CB4"/>
    <w:rsid w:val="006A3542"/>
    <w:rsid w:val="006D5659"/>
    <w:rsid w:val="006E33B8"/>
    <w:rsid w:val="006F2DD4"/>
    <w:rsid w:val="007161F5"/>
    <w:rsid w:val="00754903"/>
    <w:rsid w:val="00782FC1"/>
    <w:rsid w:val="00796E10"/>
    <w:rsid w:val="007C5689"/>
    <w:rsid w:val="007D3DE2"/>
    <w:rsid w:val="007D4B71"/>
    <w:rsid w:val="007D6548"/>
    <w:rsid w:val="0080735A"/>
    <w:rsid w:val="00822AC0"/>
    <w:rsid w:val="00893D05"/>
    <w:rsid w:val="008B2467"/>
    <w:rsid w:val="008C58C4"/>
    <w:rsid w:val="008E656B"/>
    <w:rsid w:val="008E7296"/>
    <w:rsid w:val="00901DD5"/>
    <w:rsid w:val="00910A6A"/>
    <w:rsid w:val="009417D5"/>
    <w:rsid w:val="009B4478"/>
    <w:rsid w:val="009E20B7"/>
    <w:rsid w:val="00A51977"/>
    <w:rsid w:val="00A528E9"/>
    <w:rsid w:val="00A75F95"/>
    <w:rsid w:val="00A84B4D"/>
    <w:rsid w:val="00AA5ACD"/>
    <w:rsid w:val="00AA62A1"/>
    <w:rsid w:val="00B14ED7"/>
    <w:rsid w:val="00B15CD5"/>
    <w:rsid w:val="00B60FDC"/>
    <w:rsid w:val="00B62DB5"/>
    <w:rsid w:val="00B6431D"/>
    <w:rsid w:val="00BA7694"/>
    <w:rsid w:val="00C1772E"/>
    <w:rsid w:val="00C6682C"/>
    <w:rsid w:val="00C838A9"/>
    <w:rsid w:val="00CC4396"/>
    <w:rsid w:val="00D00DEE"/>
    <w:rsid w:val="00D03719"/>
    <w:rsid w:val="00D206F5"/>
    <w:rsid w:val="00D4252C"/>
    <w:rsid w:val="00D42D96"/>
    <w:rsid w:val="00D46620"/>
    <w:rsid w:val="00D65456"/>
    <w:rsid w:val="00D829FA"/>
    <w:rsid w:val="00D857A4"/>
    <w:rsid w:val="00DB7CF8"/>
    <w:rsid w:val="00DE0AEC"/>
    <w:rsid w:val="00E30BFA"/>
    <w:rsid w:val="00E445F5"/>
    <w:rsid w:val="00E54B2C"/>
    <w:rsid w:val="00EF2EC7"/>
    <w:rsid w:val="00F05215"/>
    <w:rsid w:val="00F30971"/>
    <w:rsid w:val="00F92B03"/>
    <w:rsid w:val="00FD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30268"/>
  <w15:chartTrackingRefBased/>
  <w15:docId w15:val="{92E7981F-449C-4E66-93E6-EA8AB1A4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ullets">
    <w:name w:val="bullets"/>
    <w:rsid w:val="004614B6"/>
    <w:pPr>
      <w:overflowPunct w:val="0"/>
      <w:autoSpaceDE w:val="0"/>
      <w:autoSpaceDN w:val="0"/>
      <w:adjustRightInd w:val="0"/>
      <w:spacing w:after="0" w:line="260" w:lineRule="exact"/>
      <w:ind w:left="494" w:hanging="255"/>
      <w:jc w:val="both"/>
      <w:textAlignment w:val="baseline"/>
    </w:pPr>
    <w:rPr>
      <w:rFonts w:ascii="Palatino" w:eastAsia="Calibri" w:hAnsi="Palatino" w:cs="Palatino"/>
      <w:noProof/>
      <w:lang w:val="en-US"/>
    </w:rPr>
  </w:style>
  <w:style w:type="paragraph" w:styleId="a3">
    <w:name w:val="List Paragraph"/>
    <w:aliases w:val="List_Paragraph,Multilevel para_II,List Paragraph1,Абзац списка1,Citation List,본문(내용),List Paragraph (numbered (a)),11111,Абзац списка литеральный,PAD,ADB paragraph numbering,Akapit z listą BS,List Paragraph 1,Bullet1,Main numbered paragraph"/>
    <w:basedOn w:val="a"/>
    <w:link w:val="a4"/>
    <w:qFormat/>
    <w:rsid w:val="00162602"/>
    <w:pPr>
      <w:ind w:left="720"/>
      <w:contextualSpacing/>
    </w:pPr>
  </w:style>
  <w:style w:type="character" w:customStyle="1" w:styleId="a4">
    <w:name w:val="Абзац списка Знак"/>
    <w:aliases w:val="List_Paragraph Знак,Multilevel para_II Знак,List Paragraph1 Знак,Абзац списка1 Знак,Citation List Знак,본문(내용) Знак,List Paragraph (numbered (a)) Знак,11111 Знак,Абзац списка литеральный Знак,PAD Знак,ADB paragraph numbering Знак"/>
    <w:link w:val="a3"/>
    <w:qFormat/>
    <w:locked/>
    <w:rsid w:val="00061B3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1898</Words>
  <Characters>10821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Ainura Kenjekaraeva</cp:lastModifiedBy>
  <cp:revision>2</cp:revision>
  <cp:lastPrinted>2025-03-17T08:34:00Z</cp:lastPrinted>
  <dcterms:created xsi:type="dcterms:W3CDTF">2025-11-10T09:25:00Z</dcterms:created>
  <dcterms:modified xsi:type="dcterms:W3CDTF">2025-11-10T09:25:00Z</dcterms:modified>
</cp:coreProperties>
</file>