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59BC" w14:textId="77777777" w:rsidR="00963C4C" w:rsidRPr="00963C4C" w:rsidRDefault="00963C4C" w:rsidP="00D06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C4C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науки, высшего образования и инноваций Кыргызской Республики</w:t>
      </w:r>
    </w:p>
    <w:p w14:paraId="0CDE4F00" w14:textId="77777777" w:rsidR="00963C4C" w:rsidRPr="00963C4C" w:rsidRDefault="00963C4C" w:rsidP="00D06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C4C">
        <w:rPr>
          <w:rFonts w:ascii="Times New Roman" w:eastAsia="Times New Roman" w:hAnsi="Times New Roman" w:cs="Times New Roman"/>
          <w:b/>
          <w:sz w:val="24"/>
          <w:szCs w:val="24"/>
        </w:rPr>
        <w:t>Проект «Качество и инновации в высшем образовании»</w:t>
      </w:r>
    </w:p>
    <w:p w14:paraId="47897456" w14:textId="77777777" w:rsidR="00963C4C" w:rsidRPr="00963C4C" w:rsidRDefault="00963C4C" w:rsidP="00D06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C4C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674B4CF0" w14:textId="77777777" w:rsidR="00963C4C" w:rsidRPr="00963C4C" w:rsidRDefault="00963C4C" w:rsidP="00D06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C4C">
        <w:rPr>
          <w:rFonts w:ascii="Times New Roman" w:eastAsia="Times New Roman" w:hAnsi="Times New Roman" w:cs="Times New Roman"/>
          <w:b/>
          <w:sz w:val="24"/>
          <w:szCs w:val="24"/>
        </w:rPr>
        <w:t>№ HEQIP-CS-IOC-04</w:t>
      </w:r>
    </w:p>
    <w:p w14:paraId="72E494EE" w14:textId="4ED3745E" w:rsidR="00963C4C" w:rsidRPr="00963C4C" w:rsidRDefault="00963C4C" w:rsidP="00D06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C4C">
        <w:rPr>
          <w:rFonts w:ascii="Times New Roman" w:eastAsia="Times New Roman" w:hAnsi="Times New Roman" w:cs="Times New Roman"/>
          <w:b/>
          <w:sz w:val="24"/>
          <w:szCs w:val="24"/>
        </w:rPr>
        <w:t>Специалист по охране окружающей среды</w:t>
      </w:r>
    </w:p>
    <w:p w14:paraId="21242A8B" w14:textId="77777777" w:rsidR="00963C4C" w:rsidRPr="00963C4C" w:rsidRDefault="00963C4C" w:rsidP="00D06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61FA8E" w14:textId="77777777" w:rsidR="00963C4C" w:rsidRPr="00963C4C" w:rsidRDefault="00963C4C" w:rsidP="00D06CA4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3C4C">
        <w:rPr>
          <w:rFonts w:ascii="Times New Roman" w:hAnsi="Times New Roman"/>
          <w:b/>
          <w:bCs/>
          <w:sz w:val="24"/>
          <w:szCs w:val="24"/>
          <w:u w:val="single"/>
        </w:rPr>
        <w:t>Общая информация</w:t>
      </w:r>
    </w:p>
    <w:p w14:paraId="4ED5E63D" w14:textId="77777777" w:rsidR="00963C4C" w:rsidRPr="00963C4C" w:rsidRDefault="00963C4C" w:rsidP="00D06CA4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14:paraId="7EEE8507" w14:textId="77777777" w:rsidR="00963C4C" w:rsidRPr="00963C4C" w:rsidRDefault="00963C4C" w:rsidP="00D06C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1.1. Проект «Качество и инновации в высшем образовании» (далее - КИВО) реализуется на основании Закона Кыргызской Республики  №146 от 24 июля 2024 года «О ратификации Соглашения о финансировании между Кыргызской Республикой и Международной ассоциацией развития (проект «Качество и инновации в высшем образовании»), подписанного 6 марта 2024 года в городе Бишкек»», для которого Советом директоров Всемирного банка 31 января 2024 года был одобрен кредит в размере 25 миллионов долларов США. Исполнительным агентством реализации проекта КИВО является Министерство науки, высшего образования и инноваций Кыргызской Республики (далее – МНВОиИ КР), период реализации 5 лет.</w:t>
      </w:r>
    </w:p>
    <w:p w14:paraId="1F7259B4" w14:textId="77777777" w:rsidR="00963C4C" w:rsidRPr="00963C4C" w:rsidRDefault="00963C4C" w:rsidP="00D06C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1.2. Целью проекта КИВО является повышение качества исследований и укрепление качества и соответствия программ высшего образования требованиям рынка труда. Проект планирует внедрить передовую модель исследований через целевые вузы. Это соответствует как национальным, так и образовательным стратегиям развития правительства (2018-2040 гг.; 2021-2040 гг.) по модернизации высшего образования для реагирования на актуальные социально-экономические требования, вовлекая промышленность, поддерживая научные исследования с помощью лабораторий, стартапов, инкубации и исследовательских центров в вузах и содействие улучшению системы гарантии качества программ высшего образования.</w:t>
      </w:r>
    </w:p>
    <w:p w14:paraId="00E8011F" w14:textId="77777777" w:rsidR="00963C4C" w:rsidRPr="00963C4C" w:rsidRDefault="00963C4C" w:rsidP="00D06C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1.3. Реализация проекта КИВО состоит из четырех компонентов:</w:t>
      </w:r>
    </w:p>
    <w:p w14:paraId="5F7FB49D" w14:textId="77777777" w:rsidR="00963C4C" w:rsidRPr="00963C4C" w:rsidRDefault="00963C4C" w:rsidP="00D06C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i/>
          <w:iCs/>
          <w:sz w:val="24"/>
          <w:szCs w:val="24"/>
        </w:rPr>
        <w:t>Компонент 1: Повышение качества и актуальности исследовательских и инновационных учебных программ в выбранных вузах</w:t>
      </w:r>
      <w:r w:rsidRPr="00963C4C">
        <w:rPr>
          <w:rFonts w:ascii="Times New Roman" w:hAnsi="Times New Roman" w:cs="Times New Roman"/>
          <w:sz w:val="24"/>
          <w:szCs w:val="24"/>
        </w:rPr>
        <w:t>. Оценочная стоимость этого компонента составляет 19,7 млн. долларов США. В рамках этой цели проект планирует (I) создать Центры инноваций и исследований (ЦИИ) для сотрудничества между исследователями в приоритетных областях, имеющих большое значение для национальной экономики; (II) модернизировать академические программы в выбранных вузах.</w:t>
      </w:r>
    </w:p>
    <w:p w14:paraId="4140C746" w14:textId="77777777" w:rsidR="00963C4C" w:rsidRPr="00963C4C" w:rsidRDefault="00963C4C" w:rsidP="00D06C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i/>
          <w:iCs/>
          <w:sz w:val="24"/>
          <w:szCs w:val="24"/>
        </w:rPr>
        <w:t xml:space="preserve">Компонент 2: Наращивание потенциала университетов для исследований и инноваций. </w:t>
      </w:r>
      <w:r w:rsidRPr="00963C4C">
        <w:rPr>
          <w:rFonts w:ascii="Times New Roman" w:hAnsi="Times New Roman" w:cs="Times New Roman"/>
          <w:sz w:val="24"/>
          <w:szCs w:val="24"/>
        </w:rPr>
        <w:t xml:space="preserve">Оценочная стоимость этого компонента составляет 4 млн. долларов США. В целях содействия исследованиям и инновациям в рамках этого компонента создается Академический инновационный фонд (АИФ). AИФ предназначен для предоставления грантов (до 200 тыс. долларов США на финансирование в течение трех лет) для исследований и инноваций любым государственным или частным вузам по всем дисциплинам на конкурсной основе. </w:t>
      </w:r>
    </w:p>
    <w:p w14:paraId="6D299E5F" w14:textId="77777777" w:rsidR="00963C4C" w:rsidRPr="00963C4C" w:rsidRDefault="00963C4C" w:rsidP="00D06C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i/>
          <w:iCs/>
          <w:sz w:val="24"/>
          <w:szCs w:val="24"/>
        </w:rPr>
        <w:t xml:space="preserve">Компонент 3: Усиление управления системой высшего образования в целях обеспечения качества. </w:t>
      </w:r>
      <w:r w:rsidRPr="00963C4C">
        <w:rPr>
          <w:rFonts w:ascii="Times New Roman" w:hAnsi="Times New Roman" w:cs="Times New Roman"/>
          <w:sz w:val="24"/>
          <w:szCs w:val="24"/>
        </w:rPr>
        <w:t>На расходы по этому компоненту запланирована сумма в размере 0,5 млн. долларов США. В рамках этого компонента проект намерен финансировать техническую помощь, наращивание потенциала и консультационные мероприятия по улучшению систем обеспечения качества и аккредитации вузов. Основное внимание будет уделяться внешней институциональной и программной аккредитации вузов, а также их внутренней системе самооценки и обеспечения качества.</w:t>
      </w:r>
    </w:p>
    <w:p w14:paraId="70AD8976" w14:textId="77777777" w:rsidR="00963C4C" w:rsidRPr="00963C4C" w:rsidRDefault="00963C4C" w:rsidP="00D06C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Компонент 4: Поддержка управления проектом, мониторинга и оценки. </w:t>
      </w:r>
      <w:r w:rsidRPr="00963C4C">
        <w:rPr>
          <w:rFonts w:ascii="Times New Roman" w:hAnsi="Times New Roman" w:cs="Times New Roman"/>
          <w:sz w:val="24"/>
          <w:szCs w:val="24"/>
        </w:rPr>
        <w:t>С расчетной стоимостью в 0,8 млн. долларов США этот компонент будет финансировать эксплуатационные расходы на реализацию проекта: персонал (штат) ОРП, оборудование, надзор и дополнительные эксплуатационные расходы организаций, ответственных за реализацию.</w:t>
      </w:r>
    </w:p>
    <w:p w14:paraId="4C7F63E2" w14:textId="77777777" w:rsidR="00963C4C" w:rsidRPr="00963C4C" w:rsidRDefault="00963C4C" w:rsidP="00D06C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1.4. Органом, ответственным за реализацию проекта со стороны получателя кредита, является МНВОиИ КР. Реализация проекта осуществляется Отделом реализации проекта (далее - ОРП). В качестве национального координатора проекта выступает заместитель министра, который координирует, контролирует и содействует в реализации проекта, предоставляя регулярные обновления министру. Ключевыми участниками, неотъемлемыми в реализации проекта, являются соответствующие подразделения МНВОИ КР и отдельные высшие учебные заведения (ВУЗы).</w:t>
      </w:r>
    </w:p>
    <w:p w14:paraId="6EB4F3F1" w14:textId="77777777" w:rsidR="00963C4C" w:rsidRPr="00963C4C" w:rsidRDefault="00963C4C" w:rsidP="00D06CA4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3C4C">
        <w:rPr>
          <w:rFonts w:ascii="Times New Roman" w:hAnsi="Times New Roman"/>
          <w:b/>
          <w:bCs/>
          <w:sz w:val="24"/>
          <w:szCs w:val="24"/>
          <w:u w:val="single"/>
        </w:rPr>
        <w:t>Цель и объем задания</w:t>
      </w:r>
    </w:p>
    <w:p w14:paraId="2EFF5E29" w14:textId="77777777" w:rsidR="00963C4C" w:rsidRPr="00963C4C" w:rsidRDefault="00963C4C" w:rsidP="00D06CA4">
      <w:pPr>
        <w:pStyle w:val="a3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28A9EE7" w14:textId="0029470E" w:rsidR="00963C4C" w:rsidRPr="00963C4C" w:rsidRDefault="00963C4C" w:rsidP="00D06C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2.1. Специалист по охране окружающей среды будет выполнять следующие обязанности:</w:t>
      </w:r>
    </w:p>
    <w:p w14:paraId="0265B32D" w14:textId="492F627C" w:rsidR="00BE5CAD" w:rsidRPr="00963C4C" w:rsidRDefault="00BE5CAD" w:rsidP="00D06C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Обеспечит соблюдение социальных требований и требований природоохранного законодательства Кыргызской Республики, экологических стандартов экологических принципов управления Всемирного Банка, Плана экологических и социальных обязательств (ESCP);</w:t>
      </w:r>
    </w:p>
    <w:p w14:paraId="1297693E" w14:textId="39E20FDB" w:rsidR="00BE5CAD" w:rsidRPr="00963C4C" w:rsidRDefault="00BE5CAD" w:rsidP="00D06C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Основанием для выполнения требований будут действующие требования законодательства Кыргызской Республики в области охраны окружающей среды, охраны труда и техники безопасности, соответствующие экологические и социальные стандарты (ЭСС) и процедуры Всемирного Банка и Плана экологических и социальных обязательств (ПЭСО);</w:t>
      </w:r>
    </w:p>
    <w:p w14:paraId="55AD233A" w14:textId="3B5C305B" w:rsidR="00BE5CAD" w:rsidRPr="00963C4C" w:rsidRDefault="00BE5CAD" w:rsidP="00D06C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Подготовит и/или ока</w:t>
      </w:r>
      <w:r w:rsidR="00963C4C">
        <w:rPr>
          <w:rFonts w:ascii="Times New Roman" w:hAnsi="Times New Roman" w:cs="Times New Roman"/>
          <w:sz w:val="24"/>
          <w:szCs w:val="24"/>
          <w:lang w:val="ky-KG"/>
        </w:rPr>
        <w:t>жет</w:t>
      </w:r>
      <w:r w:rsidRPr="00963C4C">
        <w:rPr>
          <w:rFonts w:ascii="Times New Roman" w:hAnsi="Times New Roman" w:cs="Times New Roman"/>
          <w:sz w:val="24"/>
          <w:szCs w:val="24"/>
        </w:rPr>
        <w:t xml:space="preserve"> поддержку в подготовке необходимой документации, такой как План экологического и социального управления для конкретного участка (ESMP);</w:t>
      </w:r>
    </w:p>
    <w:p w14:paraId="6E2D3F49" w14:textId="5964AF20" w:rsidR="00BE5CAD" w:rsidRPr="00963C4C" w:rsidRDefault="00BE5CAD" w:rsidP="00D06C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Окажет содействие О</w:t>
      </w:r>
      <w:r w:rsidR="00963C4C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963C4C">
        <w:rPr>
          <w:rFonts w:ascii="Times New Roman" w:hAnsi="Times New Roman" w:cs="Times New Roman"/>
          <w:sz w:val="24"/>
          <w:szCs w:val="24"/>
        </w:rPr>
        <w:t>П</w:t>
      </w:r>
      <w:r w:rsidRPr="00963C4C">
        <w:rPr>
          <w:rFonts w:ascii="Times New Roman" w:hAnsi="Times New Roman" w:cs="Times New Roman"/>
          <w:sz w:val="24"/>
          <w:szCs w:val="24"/>
          <w:lang w:val="ky-KG"/>
        </w:rPr>
        <w:t xml:space="preserve"> в обеспечении реализации проекта согласно</w:t>
      </w:r>
      <w:r w:rsidRPr="00963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C4C">
        <w:rPr>
          <w:rFonts w:ascii="Times New Roman" w:hAnsi="Times New Roman" w:cs="Times New Roman"/>
          <w:sz w:val="24"/>
          <w:szCs w:val="24"/>
        </w:rPr>
        <w:t>Принципам социально-экологического управления, Социально-экологическим принципам управления;</w:t>
      </w:r>
    </w:p>
    <w:p w14:paraId="58E1BDD7" w14:textId="0D7ED8D1" w:rsidR="00BE5CAD" w:rsidRPr="00963C4C" w:rsidRDefault="00BE5CAD" w:rsidP="00D06CA4">
      <w:pPr>
        <w:pStyle w:val="a3"/>
        <w:numPr>
          <w:ilvl w:val="0"/>
          <w:numId w:val="4"/>
        </w:numPr>
        <w:rPr>
          <w:rFonts w:ascii="Times New Roman" w:eastAsiaTheme="minorEastAsia" w:hAnsi="Times New Roman"/>
          <w:sz w:val="24"/>
          <w:szCs w:val="24"/>
        </w:rPr>
      </w:pPr>
      <w:r w:rsidRPr="00963C4C">
        <w:rPr>
          <w:rFonts w:ascii="Times New Roman" w:eastAsiaTheme="minorEastAsia" w:hAnsi="Times New Roman"/>
          <w:sz w:val="24"/>
          <w:szCs w:val="24"/>
        </w:rPr>
        <w:t xml:space="preserve">Составит план мониторинга в рамках проекта и согласует его с </w:t>
      </w:r>
      <w:r w:rsidR="00963C4C" w:rsidRPr="00963C4C">
        <w:rPr>
          <w:rFonts w:ascii="Times New Roman" w:hAnsi="Times New Roman"/>
          <w:sz w:val="24"/>
          <w:szCs w:val="24"/>
        </w:rPr>
        <w:t>МНВОиИ КР</w:t>
      </w:r>
      <w:r w:rsidRPr="00963C4C">
        <w:rPr>
          <w:rFonts w:ascii="Times New Roman" w:eastAsiaTheme="minorEastAsia" w:hAnsi="Times New Roman"/>
          <w:sz w:val="24"/>
          <w:szCs w:val="24"/>
        </w:rPr>
        <w:t>;</w:t>
      </w:r>
    </w:p>
    <w:p w14:paraId="673CD7B7" w14:textId="6888CE5B" w:rsidR="00BE5CAD" w:rsidRPr="00963C4C" w:rsidRDefault="00BE5CAD" w:rsidP="00D06C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Проведет обучение сотрудников О</w:t>
      </w:r>
      <w:r w:rsidR="00963C4C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963C4C">
        <w:rPr>
          <w:rFonts w:ascii="Times New Roman" w:hAnsi="Times New Roman" w:cs="Times New Roman"/>
          <w:sz w:val="24"/>
          <w:szCs w:val="24"/>
        </w:rPr>
        <w:t xml:space="preserve">П, </w:t>
      </w:r>
      <w:r w:rsidR="00963C4C" w:rsidRPr="00963C4C">
        <w:rPr>
          <w:rFonts w:ascii="Times New Roman" w:hAnsi="Times New Roman" w:cs="Times New Roman"/>
          <w:sz w:val="24"/>
          <w:szCs w:val="24"/>
        </w:rPr>
        <w:t>МНВОиИ КР</w:t>
      </w:r>
      <w:r w:rsidRPr="00963C4C">
        <w:rPr>
          <w:rFonts w:ascii="Times New Roman" w:hAnsi="Times New Roman" w:cs="Times New Roman"/>
          <w:sz w:val="24"/>
          <w:szCs w:val="24"/>
        </w:rPr>
        <w:t xml:space="preserve">, проектировщиков и представителей местных подрядных организаций по вопросам безопасного воздействия на окружающую среду; </w:t>
      </w:r>
    </w:p>
    <w:p w14:paraId="50A359F6" w14:textId="78D61EBB" w:rsidR="00BE5CAD" w:rsidRPr="00963C4C" w:rsidRDefault="00BE5CAD" w:rsidP="00D06C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Проведение частых выездов на места и проведение мониторинга реализации экологических мер;</w:t>
      </w:r>
    </w:p>
    <w:p w14:paraId="621F93BA" w14:textId="77777777" w:rsidR="00BE5CAD" w:rsidRPr="00963C4C" w:rsidRDefault="00BE5CAD" w:rsidP="00D06C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 xml:space="preserve">Проведет экспертизу проектной документации с необходимыми рекомендациями по ремонтно-восстановительным и строительным работам в части воздействия на окружающую среду и соблюдения экологических и санитарных норм; </w:t>
      </w:r>
    </w:p>
    <w:p w14:paraId="73CB63E6" w14:textId="0E4DEAE0" w:rsidR="00BE5CAD" w:rsidRPr="00963C4C" w:rsidRDefault="00BE5CAD" w:rsidP="00D06C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Проведе</w:t>
      </w:r>
      <w:r w:rsidR="00963C4C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963C4C">
        <w:rPr>
          <w:rFonts w:ascii="Times New Roman" w:hAnsi="Times New Roman" w:cs="Times New Roman"/>
          <w:sz w:val="24"/>
          <w:szCs w:val="24"/>
        </w:rPr>
        <w:t xml:space="preserve"> мониторинг и оценк</w:t>
      </w:r>
      <w:r w:rsidR="00963C4C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963C4C">
        <w:rPr>
          <w:rFonts w:ascii="Times New Roman" w:hAnsi="Times New Roman" w:cs="Times New Roman"/>
          <w:sz w:val="24"/>
          <w:szCs w:val="24"/>
        </w:rPr>
        <w:t xml:space="preserve"> мер по смягчению вредных экологических воздействий на окружающую среду;</w:t>
      </w:r>
    </w:p>
    <w:p w14:paraId="5CC451AF" w14:textId="2AC6CFEC" w:rsidR="00BE5CAD" w:rsidRPr="00963C4C" w:rsidRDefault="00BE5CAD" w:rsidP="00D06C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Сохран</w:t>
      </w:r>
      <w:r w:rsidR="00963C4C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Pr="00963C4C">
        <w:rPr>
          <w:rFonts w:ascii="Times New Roman" w:hAnsi="Times New Roman" w:cs="Times New Roman"/>
          <w:sz w:val="24"/>
          <w:szCs w:val="24"/>
        </w:rPr>
        <w:t>т механизм рассмотрения жалоб в течение всего периода реализации проекта;</w:t>
      </w:r>
    </w:p>
    <w:p w14:paraId="7BDD1F7C" w14:textId="3E1B5EA8" w:rsidR="00BE5CAD" w:rsidRPr="00963C4C" w:rsidRDefault="00BE5CAD" w:rsidP="00D06C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Предоставление информации сотрудникам Всемирного банка о экологических проблемах, связанных с проектом, в ходе миссий по обеспечению реализации проекта и по запросу;</w:t>
      </w:r>
    </w:p>
    <w:p w14:paraId="6D0DD0C1" w14:textId="719087D9" w:rsidR="00BE5CAD" w:rsidRPr="00963C4C" w:rsidRDefault="00BE5CAD" w:rsidP="00D06C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 xml:space="preserve">Хранение и управление соответствующей документацией по окружающей среде, в том числе Планы по каждому </w:t>
      </w:r>
      <w:r w:rsidR="00963C4C">
        <w:rPr>
          <w:rFonts w:ascii="Times New Roman" w:hAnsi="Times New Roman" w:cs="Times New Roman"/>
          <w:sz w:val="24"/>
          <w:szCs w:val="24"/>
          <w:lang w:val="ky-KG"/>
        </w:rPr>
        <w:t>ЦИИ</w:t>
      </w:r>
      <w:r w:rsidRPr="00963C4C">
        <w:rPr>
          <w:rFonts w:ascii="Times New Roman" w:hAnsi="Times New Roman" w:cs="Times New Roman"/>
          <w:sz w:val="24"/>
          <w:szCs w:val="24"/>
        </w:rPr>
        <w:t xml:space="preserve">, периодические отчеты, заключения инспекций и другие документы; </w:t>
      </w:r>
    </w:p>
    <w:p w14:paraId="329C1A01" w14:textId="77777777" w:rsidR="00BE5CAD" w:rsidRPr="00963C4C" w:rsidRDefault="00BE5CAD" w:rsidP="00D06C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lastRenderedPageBreak/>
        <w:t>Подготовка ежеквартальных отчетов о ходе работы для представления во Всемирный банк и другим заинтересованным сторонам, как это определено в документах по мерам безопасности для конкретных участков;</w:t>
      </w:r>
    </w:p>
    <w:p w14:paraId="299E6A56" w14:textId="145BBE33" w:rsidR="00BE5CAD" w:rsidRPr="00963C4C" w:rsidRDefault="00BE5CAD" w:rsidP="00D06C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Организация консультаций с общественностью по экологическим вопросам проекта и по мере необходимости, получение и учет комментариев;</w:t>
      </w:r>
    </w:p>
    <w:p w14:paraId="7B772D2E" w14:textId="77777777" w:rsidR="00BE5CAD" w:rsidRPr="00963C4C" w:rsidRDefault="00BE5CAD" w:rsidP="00D06C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Проведет</w:t>
      </w:r>
      <w:r w:rsidRPr="00963C4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63C4C">
        <w:rPr>
          <w:rFonts w:ascii="Times New Roman" w:hAnsi="Times New Roman" w:cs="Times New Roman"/>
          <w:sz w:val="24"/>
          <w:szCs w:val="24"/>
        </w:rPr>
        <w:t>сбор и предоставление на регулярной основе всех данных по всем индикаторам, как промежуточным, так и на уровне проекта, подготовит заключительный отчет по результатам реализации подкомпонента: достижение запланированных индикаторов, воздействия проекта, дальнейшая устойчивость всех выполненных мероприятий в системе;</w:t>
      </w:r>
    </w:p>
    <w:p w14:paraId="260D3154" w14:textId="6E164DE8" w:rsidR="00BE5CAD" w:rsidRPr="00963C4C" w:rsidRDefault="00BE5CAD" w:rsidP="00D06C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 xml:space="preserve">Обеспечит предоставление всех разработанных материалов в бумажном и цифровом формате соответствующим структурам </w:t>
      </w:r>
      <w:r w:rsidR="00963C4C" w:rsidRPr="00963C4C">
        <w:rPr>
          <w:rFonts w:ascii="Times New Roman" w:hAnsi="Times New Roman" w:cs="Times New Roman"/>
          <w:sz w:val="24"/>
          <w:szCs w:val="24"/>
        </w:rPr>
        <w:t xml:space="preserve">МНВОиИ КР </w:t>
      </w:r>
      <w:r w:rsidRPr="00963C4C">
        <w:rPr>
          <w:rFonts w:ascii="Times New Roman" w:hAnsi="Times New Roman" w:cs="Times New Roman"/>
          <w:sz w:val="24"/>
          <w:szCs w:val="24"/>
        </w:rPr>
        <w:t>и О</w:t>
      </w:r>
      <w:r w:rsidR="00963C4C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963C4C">
        <w:rPr>
          <w:rFonts w:ascii="Times New Roman" w:hAnsi="Times New Roman" w:cs="Times New Roman"/>
          <w:sz w:val="24"/>
          <w:szCs w:val="24"/>
        </w:rPr>
        <w:t>П по мере реализации мероприятий, по завершению проекта подготовит полный список разработанных материалов в рамках компонента и обеспечит их официальную передачу соответствующим структурам.</w:t>
      </w:r>
    </w:p>
    <w:p w14:paraId="168EAC2C" w14:textId="77777777" w:rsidR="007178D2" w:rsidRPr="00963C4C" w:rsidRDefault="007178D2" w:rsidP="00D06CA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AB9ECF" w14:textId="77777777" w:rsidR="00963C4C" w:rsidRPr="00963C4C" w:rsidRDefault="00963C4C" w:rsidP="00D06CA4">
      <w:pPr>
        <w:pStyle w:val="a3"/>
        <w:numPr>
          <w:ilvl w:val="0"/>
          <w:numId w:val="5"/>
        </w:numPr>
        <w:spacing w:before="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63C4C">
        <w:rPr>
          <w:rFonts w:ascii="Times New Roman" w:hAnsi="Times New Roman"/>
          <w:b/>
          <w:sz w:val="24"/>
          <w:szCs w:val="24"/>
          <w:u w:val="single"/>
        </w:rPr>
        <w:t>Продолжительность задания</w:t>
      </w:r>
    </w:p>
    <w:p w14:paraId="37F82B90" w14:textId="77777777" w:rsidR="00963C4C" w:rsidRPr="00963C4C" w:rsidRDefault="00963C4C" w:rsidP="00D06CA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AC0E46" w14:textId="4D70B262" w:rsidR="00963C4C" w:rsidRDefault="00963C4C" w:rsidP="00D06CA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3C4C">
        <w:rPr>
          <w:rFonts w:ascii="Times New Roman" w:eastAsia="Times New Roman" w:hAnsi="Times New Roman" w:cs="Times New Roman"/>
          <w:bCs/>
          <w:sz w:val="24"/>
          <w:szCs w:val="24"/>
        </w:rPr>
        <w:t xml:space="preserve">3.1. Планируемая продолжительность задания составляет 4 года или до любой, другой даты, который будет согласован между Кабинетом министров КР и ВБ. Контракт будет заключен на один год </w:t>
      </w:r>
      <w:r w:rsidRPr="007B051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7B051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частичная</w:t>
      </w:r>
      <w:r w:rsidRPr="007B0514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занятость)</w:t>
      </w:r>
      <w:r w:rsidRPr="00963C4C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возможностью последующего продления при удовлетворительном выполнении работы. </w:t>
      </w:r>
      <w:r w:rsidR="00FD6EA5" w:rsidRPr="00732B8F">
        <w:rPr>
          <w:rFonts w:ascii="Times New Roman" w:hAnsi="Times New Roman" w:cs="Times New Roman"/>
          <w:sz w:val="24"/>
          <w:szCs w:val="24"/>
        </w:rPr>
        <w:t xml:space="preserve">Для </w:t>
      </w:r>
      <w:r w:rsidR="00FD6EA5" w:rsidRPr="00FD6EA5">
        <w:rPr>
          <w:rFonts w:ascii="Times New Roman" w:hAnsi="Times New Roman" w:cs="Times New Roman"/>
          <w:sz w:val="24"/>
          <w:szCs w:val="24"/>
        </w:rPr>
        <w:t>Специалист</w:t>
      </w:r>
      <w:r w:rsidR="00FD6EA5">
        <w:rPr>
          <w:rFonts w:ascii="Times New Roman" w:hAnsi="Times New Roman" w:cs="Times New Roman"/>
          <w:sz w:val="24"/>
          <w:szCs w:val="24"/>
        </w:rPr>
        <w:t>а</w:t>
      </w:r>
      <w:r w:rsidR="00FD6EA5" w:rsidRPr="00FD6EA5">
        <w:rPr>
          <w:rFonts w:ascii="Times New Roman" w:hAnsi="Times New Roman" w:cs="Times New Roman"/>
          <w:sz w:val="24"/>
          <w:szCs w:val="24"/>
        </w:rPr>
        <w:t xml:space="preserve"> по охране окружающей среды</w:t>
      </w:r>
      <w:r w:rsidR="00FD6EA5">
        <w:rPr>
          <w:rFonts w:ascii="Times New Roman" w:hAnsi="Times New Roman" w:cs="Times New Roman"/>
          <w:sz w:val="24"/>
          <w:szCs w:val="24"/>
        </w:rPr>
        <w:t xml:space="preserve"> </w:t>
      </w:r>
      <w:r w:rsidR="00FD6EA5" w:rsidRPr="00732B8F">
        <w:rPr>
          <w:rFonts w:ascii="Times New Roman" w:hAnsi="Times New Roman" w:cs="Times New Roman"/>
          <w:sz w:val="24"/>
          <w:szCs w:val="24"/>
        </w:rPr>
        <w:t>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неудовлетворительной.</w:t>
      </w:r>
    </w:p>
    <w:p w14:paraId="023F0820" w14:textId="77777777" w:rsidR="00963C4C" w:rsidRPr="00963C4C" w:rsidRDefault="00963C4C" w:rsidP="00D06CA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AC80E6" w14:textId="77777777" w:rsidR="00963C4C" w:rsidRPr="00963C4C" w:rsidRDefault="00963C4C" w:rsidP="00D06CA4">
      <w:pPr>
        <w:pStyle w:val="a3"/>
        <w:numPr>
          <w:ilvl w:val="0"/>
          <w:numId w:val="5"/>
        </w:numPr>
        <w:spacing w:before="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63C4C">
        <w:rPr>
          <w:rFonts w:ascii="Times New Roman" w:hAnsi="Times New Roman"/>
          <w:b/>
          <w:sz w:val="24"/>
          <w:szCs w:val="24"/>
          <w:u w:val="single"/>
        </w:rPr>
        <w:t>Отчетность</w:t>
      </w:r>
    </w:p>
    <w:p w14:paraId="61D9DFDA" w14:textId="77777777" w:rsidR="00963C4C" w:rsidRPr="00963C4C" w:rsidRDefault="00963C4C" w:rsidP="00D06CA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6DA866" w14:textId="0ECDF043" w:rsidR="00963C4C" w:rsidRPr="00963C4C" w:rsidRDefault="00963C4C" w:rsidP="00D06CA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3C4C">
        <w:rPr>
          <w:rFonts w:ascii="Times New Roman" w:eastAsia="Times New Roman" w:hAnsi="Times New Roman" w:cs="Times New Roman"/>
          <w:bCs/>
          <w:sz w:val="24"/>
          <w:szCs w:val="24"/>
        </w:rPr>
        <w:t>4.1. Специалист по охране окружающей среды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</w:t>
      </w:r>
      <w:r w:rsidRPr="00963C4C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должен ежемесячно отчитываться перед Директором ОРП и находиться под его руководством. </w:t>
      </w:r>
    </w:p>
    <w:p w14:paraId="4FE25B12" w14:textId="77777777" w:rsidR="00963C4C" w:rsidRPr="00963C4C" w:rsidRDefault="00963C4C" w:rsidP="00D06CA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CB1DB" w14:textId="77777777" w:rsidR="00963C4C" w:rsidRPr="00963C4C" w:rsidRDefault="00963C4C" w:rsidP="00D06CA4">
      <w:pPr>
        <w:pStyle w:val="a3"/>
        <w:numPr>
          <w:ilvl w:val="0"/>
          <w:numId w:val="5"/>
        </w:numPr>
        <w:spacing w:before="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63C4C">
        <w:rPr>
          <w:rFonts w:ascii="Times New Roman" w:hAnsi="Times New Roman"/>
          <w:b/>
          <w:sz w:val="24"/>
          <w:szCs w:val="24"/>
          <w:u w:val="single"/>
        </w:rPr>
        <w:t>Вклад работодателя</w:t>
      </w:r>
    </w:p>
    <w:p w14:paraId="7CD0031C" w14:textId="77777777" w:rsidR="00963C4C" w:rsidRPr="00963C4C" w:rsidRDefault="00963C4C" w:rsidP="00D06CA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F10966" w14:textId="0F289332" w:rsidR="00963C4C" w:rsidRDefault="00963C4C" w:rsidP="00D06CA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3C4C">
        <w:rPr>
          <w:rFonts w:ascii="Times New Roman" w:eastAsia="Times New Roman" w:hAnsi="Times New Roman" w:cs="Times New Roman"/>
          <w:bCs/>
          <w:sz w:val="24"/>
          <w:szCs w:val="24"/>
        </w:rPr>
        <w:t xml:space="preserve">5.1. МНВОиИ КР предоставит всю необходимую информацию, и документы, относящиеся к данному заданию. ОРП предоставит рабочее место, компьютерное оборудование, другие условия, связанные с выполнением функциональных обязанностей. </w:t>
      </w:r>
    </w:p>
    <w:p w14:paraId="22A3AAA0" w14:textId="77777777" w:rsidR="00FA70A7" w:rsidRPr="00963C4C" w:rsidRDefault="00FA70A7" w:rsidP="00D06CA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027276" w14:textId="77777777" w:rsidR="00963C4C" w:rsidRPr="00963C4C" w:rsidRDefault="00963C4C" w:rsidP="00D06CA4">
      <w:pPr>
        <w:pStyle w:val="a3"/>
        <w:numPr>
          <w:ilvl w:val="0"/>
          <w:numId w:val="5"/>
        </w:numPr>
        <w:spacing w:before="60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963C4C">
        <w:rPr>
          <w:rFonts w:ascii="Times New Roman" w:hAnsi="Times New Roman"/>
          <w:b/>
          <w:sz w:val="24"/>
          <w:szCs w:val="24"/>
          <w:u w:val="single"/>
          <w:lang w:val="en-US"/>
        </w:rPr>
        <w:t>Квалификация и опыт</w:t>
      </w:r>
    </w:p>
    <w:p w14:paraId="4670A386" w14:textId="77777777" w:rsidR="00BE5CAD" w:rsidRPr="00963C4C" w:rsidRDefault="00BE5CAD" w:rsidP="00D06CA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3E1302" w14:textId="38F73F64" w:rsidR="00BE5CAD" w:rsidRPr="00963C4C" w:rsidRDefault="00BE5CAD" w:rsidP="00D06CA4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63C4C">
        <w:rPr>
          <w:rFonts w:ascii="Times New Roman" w:hAnsi="Times New Roman"/>
          <w:sz w:val="24"/>
          <w:szCs w:val="24"/>
        </w:rPr>
        <w:t>Высшее образование в области экологических наук (охрана окружающей среды, геология, география, биология</w:t>
      </w:r>
      <w:r w:rsidRPr="00963C4C">
        <w:rPr>
          <w:rFonts w:ascii="Times New Roman" w:hAnsi="Times New Roman"/>
          <w:sz w:val="24"/>
          <w:szCs w:val="24"/>
          <w:lang w:val="ky-KG"/>
        </w:rPr>
        <w:t xml:space="preserve"> или смежных специальностях)</w:t>
      </w:r>
      <w:r w:rsidR="00963C4C">
        <w:rPr>
          <w:rFonts w:ascii="Times New Roman" w:hAnsi="Times New Roman"/>
          <w:sz w:val="24"/>
          <w:szCs w:val="24"/>
          <w:lang w:val="ky-KG"/>
        </w:rPr>
        <w:t xml:space="preserve"> – </w:t>
      </w:r>
      <w:r w:rsidR="00963C4C" w:rsidRPr="00963C4C">
        <w:rPr>
          <w:rFonts w:ascii="Times New Roman" w:hAnsi="Times New Roman"/>
          <w:b/>
          <w:bCs/>
          <w:sz w:val="24"/>
          <w:szCs w:val="24"/>
          <w:lang w:val="ky-KG"/>
        </w:rPr>
        <w:t>10 баллов</w:t>
      </w:r>
      <w:r w:rsidRPr="00963C4C">
        <w:rPr>
          <w:rFonts w:ascii="Times New Roman" w:hAnsi="Times New Roman"/>
          <w:sz w:val="24"/>
          <w:szCs w:val="24"/>
        </w:rPr>
        <w:t>;</w:t>
      </w:r>
    </w:p>
    <w:p w14:paraId="6A6C30EE" w14:textId="609AAB1F" w:rsidR="00BE5CAD" w:rsidRPr="00963C4C" w:rsidRDefault="00BE5CAD" w:rsidP="00D06CA4">
      <w:pPr>
        <w:numPr>
          <w:ilvl w:val="0"/>
          <w:numId w:val="2"/>
        </w:numPr>
        <w:spacing w:before="6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C4C">
        <w:rPr>
          <w:rFonts w:ascii="Times New Roman" w:eastAsia="Times New Roman" w:hAnsi="Times New Roman" w:cs="Times New Roman"/>
          <w:sz w:val="24"/>
          <w:szCs w:val="24"/>
        </w:rPr>
        <w:t>Опыт работы не менее 3-х лет со строительными организациями</w:t>
      </w:r>
      <w:r w:rsidR="00963C4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и поставщиками товаров</w:t>
      </w:r>
      <w:r w:rsidRPr="00963C4C">
        <w:rPr>
          <w:rFonts w:ascii="Times New Roman" w:eastAsia="Times New Roman" w:hAnsi="Times New Roman" w:cs="Times New Roman"/>
          <w:sz w:val="24"/>
          <w:szCs w:val="24"/>
        </w:rPr>
        <w:t xml:space="preserve"> по соблюдению санитарных и экологических норм, </w:t>
      </w:r>
      <w:r w:rsidR="00963C4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знание </w:t>
      </w:r>
      <w:r w:rsidRPr="00963C4C">
        <w:rPr>
          <w:rFonts w:ascii="Times New Roman" w:eastAsia="Times New Roman" w:hAnsi="Times New Roman" w:cs="Times New Roman"/>
          <w:sz w:val="24"/>
          <w:szCs w:val="24"/>
        </w:rPr>
        <w:t>социальных стандартов</w:t>
      </w:r>
      <w:r w:rsidR="00963C4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будет преимуществом – </w:t>
      </w:r>
      <w:r w:rsidR="00963C4C" w:rsidRPr="00963C4C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2</w:t>
      </w:r>
      <w:r w:rsidR="00963C4C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5</w:t>
      </w:r>
      <w:r w:rsidR="00963C4C" w:rsidRPr="00963C4C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баллов</w:t>
      </w:r>
      <w:r w:rsidRPr="00963C4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9E084E" w14:textId="28E69241" w:rsidR="00BE5CAD" w:rsidRPr="00963C4C" w:rsidRDefault="00BE5CAD" w:rsidP="00D06CA4">
      <w:pPr>
        <w:numPr>
          <w:ilvl w:val="0"/>
          <w:numId w:val="2"/>
        </w:numPr>
        <w:tabs>
          <w:tab w:val="num" w:pos="360"/>
        </w:tabs>
        <w:spacing w:before="6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C4C">
        <w:rPr>
          <w:rFonts w:ascii="Times New Roman" w:eastAsia="Times New Roman" w:hAnsi="Times New Roman" w:cs="Times New Roman"/>
          <w:sz w:val="24"/>
          <w:szCs w:val="24"/>
        </w:rPr>
        <w:t>Опыт разработки документации по охране окружающей среды</w:t>
      </w:r>
      <w:r w:rsidR="00963C4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963C4C">
        <w:rPr>
          <w:rFonts w:ascii="Times New Roman" w:eastAsia="Times New Roman" w:hAnsi="Times New Roman" w:cs="Times New Roman"/>
          <w:sz w:val="24"/>
          <w:szCs w:val="24"/>
        </w:rPr>
        <w:t>и безопасности жизнедеятельности</w:t>
      </w:r>
      <w:r w:rsidR="00963C4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– </w:t>
      </w:r>
      <w:r w:rsidR="00963C4C" w:rsidRPr="00963C4C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2</w:t>
      </w:r>
      <w:r w:rsidR="00963C4C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5</w:t>
      </w:r>
      <w:r w:rsidR="00963C4C" w:rsidRPr="00963C4C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баллов</w:t>
      </w:r>
      <w:r w:rsidRPr="00963C4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0B17D1D" w14:textId="7DD793CD" w:rsidR="00BE5CAD" w:rsidRPr="00963C4C" w:rsidRDefault="00BE5CAD" w:rsidP="00D06CA4">
      <w:pPr>
        <w:numPr>
          <w:ilvl w:val="0"/>
          <w:numId w:val="2"/>
        </w:numPr>
        <w:tabs>
          <w:tab w:val="num" w:pos="360"/>
        </w:tabs>
        <w:spacing w:before="6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C4C">
        <w:rPr>
          <w:rFonts w:ascii="Times New Roman" w:eastAsia="Times New Roman" w:hAnsi="Times New Roman" w:cs="Times New Roman"/>
          <w:sz w:val="24"/>
          <w:szCs w:val="24"/>
        </w:rPr>
        <w:t xml:space="preserve">Опыт работы </w:t>
      </w:r>
      <w:r w:rsidR="00963C4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не менее 3-х лет </w:t>
      </w:r>
      <w:r w:rsidRPr="00963C4C">
        <w:rPr>
          <w:rFonts w:ascii="Times New Roman" w:eastAsia="Times New Roman" w:hAnsi="Times New Roman" w:cs="Times New Roman"/>
          <w:sz w:val="24"/>
          <w:szCs w:val="24"/>
        </w:rPr>
        <w:t xml:space="preserve">в проектах, финансируемых международными </w:t>
      </w:r>
      <w:r w:rsidR="00963C4C">
        <w:rPr>
          <w:rFonts w:ascii="Times New Roman" w:eastAsia="Times New Roman" w:hAnsi="Times New Roman" w:cs="Times New Roman"/>
          <w:sz w:val="24"/>
          <w:szCs w:val="24"/>
          <w:lang w:val="ky-KG"/>
        </w:rPr>
        <w:t>институтами (ВБ, АБР, ИБР)</w:t>
      </w:r>
      <w:r w:rsidRPr="00963C4C">
        <w:rPr>
          <w:rFonts w:ascii="Times New Roman" w:eastAsia="Times New Roman" w:hAnsi="Times New Roman" w:cs="Times New Roman"/>
          <w:sz w:val="24"/>
          <w:szCs w:val="24"/>
        </w:rPr>
        <w:t xml:space="preserve"> в области охраны окружающей среды</w:t>
      </w:r>
      <w:r w:rsidR="00963C4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– </w:t>
      </w:r>
      <w:r w:rsidR="00963C4C" w:rsidRPr="00963C4C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20 баллов</w:t>
      </w:r>
      <w:r w:rsidRPr="00963C4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19A723" w14:textId="6979486F" w:rsidR="00BE5CAD" w:rsidRPr="00963C4C" w:rsidRDefault="00BE5CAD" w:rsidP="00D06CA4">
      <w:pPr>
        <w:numPr>
          <w:ilvl w:val="0"/>
          <w:numId w:val="2"/>
        </w:numPr>
        <w:spacing w:before="6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C4C">
        <w:rPr>
          <w:rFonts w:ascii="Times New Roman" w:eastAsia="Times New Roman" w:hAnsi="Times New Roman" w:cs="Times New Roman"/>
          <w:sz w:val="24"/>
          <w:szCs w:val="24"/>
        </w:rPr>
        <w:lastRenderedPageBreak/>
        <w:t>Свободное владение кыргызским и русским языками, знание английского является преимуществом</w:t>
      </w:r>
      <w:r w:rsidR="00963C4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– </w:t>
      </w:r>
      <w:r w:rsidR="00963C4C" w:rsidRPr="00963C4C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10 баллов</w:t>
      </w:r>
      <w:r w:rsidRPr="00963C4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2DCF3E" w14:textId="0BDD712A" w:rsidR="00BE5CAD" w:rsidRPr="00963C4C" w:rsidRDefault="00BE5CAD" w:rsidP="00D06CA4">
      <w:pPr>
        <w:numPr>
          <w:ilvl w:val="0"/>
          <w:numId w:val="2"/>
        </w:numPr>
        <w:spacing w:before="6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C4C">
        <w:rPr>
          <w:rFonts w:ascii="Times New Roman" w:eastAsia="Times New Roman" w:hAnsi="Times New Roman" w:cs="Times New Roman"/>
          <w:sz w:val="24"/>
          <w:szCs w:val="24"/>
        </w:rPr>
        <w:t>Владение компьютерной грамотой (Microsoft Word, Excel, Internet Explorer</w:t>
      </w:r>
      <w:r w:rsidR="00963C4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) –                      </w:t>
      </w:r>
      <w:r w:rsidR="00963C4C" w:rsidRPr="00963C4C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10 баллов</w:t>
      </w:r>
      <w:r w:rsidRPr="00963C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745C15" w14:textId="77777777" w:rsidR="00BE5CAD" w:rsidRPr="00963C4C" w:rsidRDefault="00BE5CAD" w:rsidP="00D06CA4">
      <w:pPr>
        <w:spacing w:before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879BC" w14:textId="77777777" w:rsidR="00A673BC" w:rsidRPr="00963C4C" w:rsidRDefault="00A673BC" w:rsidP="00D06CA4">
      <w:pPr>
        <w:spacing w:before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7E659A7C" w14:textId="1AE48D65" w:rsidR="00BA5234" w:rsidRPr="00963C4C" w:rsidRDefault="00BA5234" w:rsidP="00D06CA4">
      <w:pPr>
        <w:spacing w:before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15F7A61D" w14:textId="77777777" w:rsidR="000841D1" w:rsidRPr="00963C4C" w:rsidRDefault="000841D1" w:rsidP="00D06CA4">
      <w:pPr>
        <w:spacing w:before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841D1" w:rsidRPr="00963C4C" w:rsidSect="00B81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B400" w14:textId="77777777" w:rsidR="007A5CFB" w:rsidRDefault="007A5CFB" w:rsidP="00B20336">
      <w:pPr>
        <w:spacing w:after="0" w:line="240" w:lineRule="auto"/>
      </w:pPr>
      <w:r>
        <w:separator/>
      </w:r>
    </w:p>
  </w:endnote>
  <w:endnote w:type="continuationSeparator" w:id="0">
    <w:p w14:paraId="35306CE3" w14:textId="77777777" w:rsidR="007A5CFB" w:rsidRDefault="007A5CFB" w:rsidP="00B2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D98A" w14:textId="77777777" w:rsidR="007A5CFB" w:rsidRDefault="007A5CFB" w:rsidP="00B20336">
      <w:pPr>
        <w:spacing w:after="0" w:line="240" w:lineRule="auto"/>
      </w:pPr>
      <w:r>
        <w:separator/>
      </w:r>
    </w:p>
  </w:footnote>
  <w:footnote w:type="continuationSeparator" w:id="0">
    <w:p w14:paraId="0E1E8D0B" w14:textId="77777777" w:rsidR="007A5CFB" w:rsidRDefault="007A5CFB" w:rsidP="00B20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641"/>
    <w:multiLevelType w:val="hybridMultilevel"/>
    <w:tmpl w:val="00AC35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D73A04"/>
    <w:multiLevelType w:val="multilevel"/>
    <w:tmpl w:val="DB002B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1AE7F68"/>
    <w:multiLevelType w:val="hybridMultilevel"/>
    <w:tmpl w:val="18BEB5E6"/>
    <w:lvl w:ilvl="0" w:tplc="72801B72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A6DB9"/>
    <w:multiLevelType w:val="hybridMultilevel"/>
    <w:tmpl w:val="C6A680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25A08"/>
    <w:multiLevelType w:val="hybridMultilevel"/>
    <w:tmpl w:val="38BE59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76098">
    <w:abstractNumId w:val="1"/>
  </w:num>
  <w:num w:numId="2" w16cid:durableId="874000732">
    <w:abstractNumId w:val="3"/>
  </w:num>
  <w:num w:numId="3" w16cid:durableId="501042890">
    <w:abstractNumId w:val="0"/>
  </w:num>
  <w:num w:numId="4" w16cid:durableId="2080664663">
    <w:abstractNumId w:val="2"/>
  </w:num>
  <w:num w:numId="5" w16cid:durableId="14516675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04"/>
    <w:rsid w:val="00014A1E"/>
    <w:rsid w:val="00015267"/>
    <w:rsid w:val="000217A1"/>
    <w:rsid w:val="000223D9"/>
    <w:rsid w:val="00025646"/>
    <w:rsid w:val="00034305"/>
    <w:rsid w:val="000445F6"/>
    <w:rsid w:val="000470E4"/>
    <w:rsid w:val="000517E4"/>
    <w:rsid w:val="000542BC"/>
    <w:rsid w:val="00056735"/>
    <w:rsid w:val="00066F15"/>
    <w:rsid w:val="000841D1"/>
    <w:rsid w:val="000852C0"/>
    <w:rsid w:val="0009593D"/>
    <w:rsid w:val="00096810"/>
    <w:rsid w:val="000A0446"/>
    <w:rsid w:val="000A1B50"/>
    <w:rsid w:val="000A4BDC"/>
    <w:rsid w:val="000A6F2D"/>
    <w:rsid w:val="000B083D"/>
    <w:rsid w:val="000B45D2"/>
    <w:rsid w:val="000B667C"/>
    <w:rsid w:val="000B6ACA"/>
    <w:rsid w:val="000C161C"/>
    <w:rsid w:val="000C4CA8"/>
    <w:rsid w:val="000C712C"/>
    <w:rsid w:val="000D0E4C"/>
    <w:rsid w:val="000D1DB8"/>
    <w:rsid w:val="000D7F6A"/>
    <w:rsid w:val="000F1499"/>
    <w:rsid w:val="000F4628"/>
    <w:rsid w:val="000F4B65"/>
    <w:rsid w:val="00105768"/>
    <w:rsid w:val="0010626B"/>
    <w:rsid w:val="00110ADA"/>
    <w:rsid w:val="001124D0"/>
    <w:rsid w:val="00123E93"/>
    <w:rsid w:val="00131757"/>
    <w:rsid w:val="001405A8"/>
    <w:rsid w:val="00142D52"/>
    <w:rsid w:val="00142DBF"/>
    <w:rsid w:val="001463E8"/>
    <w:rsid w:val="00164450"/>
    <w:rsid w:val="00177102"/>
    <w:rsid w:val="00180524"/>
    <w:rsid w:val="0018085F"/>
    <w:rsid w:val="0019008D"/>
    <w:rsid w:val="00193472"/>
    <w:rsid w:val="001973CC"/>
    <w:rsid w:val="00197DD8"/>
    <w:rsid w:val="001A4237"/>
    <w:rsid w:val="001C2176"/>
    <w:rsid w:val="001D4EB9"/>
    <w:rsid w:val="001D4FF2"/>
    <w:rsid w:val="001E6F26"/>
    <w:rsid w:val="001E73D0"/>
    <w:rsid w:val="001F2604"/>
    <w:rsid w:val="001F2833"/>
    <w:rsid w:val="0020113C"/>
    <w:rsid w:val="00204F0C"/>
    <w:rsid w:val="00207A1D"/>
    <w:rsid w:val="002100C4"/>
    <w:rsid w:val="00213D95"/>
    <w:rsid w:val="00224A0E"/>
    <w:rsid w:val="00225AF6"/>
    <w:rsid w:val="002264DE"/>
    <w:rsid w:val="00236B4C"/>
    <w:rsid w:val="002466E3"/>
    <w:rsid w:val="002476B4"/>
    <w:rsid w:val="00254F55"/>
    <w:rsid w:val="0025763F"/>
    <w:rsid w:val="002610ED"/>
    <w:rsid w:val="00261FB6"/>
    <w:rsid w:val="00263C1F"/>
    <w:rsid w:val="00264315"/>
    <w:rsid w:val="00276C93"/>
    <w:rsid w:val="00281998"/>
    <w:rsid w:val="00282906"/>
    <w:rsid w:val="00283C38"/>
    <w:rsid w:val="002849EC"/>
    <w:rsid w:val="002954BC"/>
    <w:rsid w:val="0029624C"/>
    <w:rsid w:val="0029665F"/>
    <w:rsid w:val="002A3905"/>
    <w:rsid w:val="002B0B79"/>
    <w:rsid w:val="002B0C70"/>
    <w:rsid w:val="002B4538"/>
    <w:rsid w:val="002C39AF"/>
    <w:rsid w:val="002C630C"/>
    <w:rsid w:val="002F1F13"/>
    <w:rsid w:val="002F5388"/>
    <w:rsid w:val="0030098D"/>
    <w:rsid w:val="00300D3B"/>
    <w:rsid w:val="00305047"/>
    <w:rsid w:val="003116DD"/>
    <w:rsid w:val="00323CAA"/>
    <w:rsid w:val="00325DA2"/>
    <w:rsid w:val="0034361A"/>
    <w:rsid w:val="00344DE0"/>
    <w:rsid w:val="003466C1"/>
    <w:rsid w:val="003473F5"/>
    <w:rsid w:val="00347C47"/>
    <w:rsid w:val="00355CBF"/>
    <w:rsid w:val="00356286"/>
    <w:rsid w:val="0036080A"/>
    <w:rsid w:val="00365AED"/>
    <w:rsid w:val="003669BC"/>
    <w:rsid w:val="00380657"/>
    <w:rsid w:val="00382EFE"/>
    <w:rsid w:val="003848E9"/>
    <w:rsid w:val="00385561"/>
    <w:rsid w:val="0038618B"/>
    <w:rsid w:val="00390559"/>
    <w:rsid w:val="00391C58"/>
    <w:rsid w:val="003A14A0"/>
    <w:rsid w:val="003A648F"/>
    <w:rsid w:val="003C0BE5"/>
    <w:rsid w:val="003D1DE5"/>
    <w:rsid w:val="003D30F0"/>
    <w:rsid w:val="003E6C13"/>
    <w:rsid w:val="003F31AE"/>
    <w:rsid w:val="003F546F"/>
    <w:rsid w:val="00402DBB"/>
    <w:rsid w:val="00405341"/>
    <w:rsid w:val="004123AE"/>
    <w:rsid w:val="00422079"/>
    <w:rsid w:val="004251B0"/>
    <w:rsid w:val="00433240"/>
    <w:rsid w:val="0043608F"/>
    <w:rsid w:val="0043779C"/>
    <w:rsid w:val="00453513"/>
    <w:rsid w:val="00455337"/>
    <w:rsid w:val="00466B7A"/>
    <w:rsid w:val="004727AD"/>
    <w:rsid w:val="00475A90"/>
    <w:rsid w:val="00476551"/>
    <w:rsid w:val="00477717"/>
    <w:rsid w:val="004801E2"/>
    <w:rsid w:val="00483E9C"/>
    <w:rsid w:val="004902B7"/>
    <w:rsid w:val="00493121"/>
    <w:rsid w:val="004C024A"/>
    <w:rsid w:val="004C4416"/>
    <w:rsid w:val="004C500A"/>
    <w:rsid w:val="004C5712"/>
    <w:rsid w:val="004C6C3E"/>
    <w:rsid w:val="004D28A5"/>
    <w:rsid w:val="004E0F52"/>
    <w:rsid w:val="004E746E"/>
    <w:rsid w:val="00502073"/>
    <w:rsid w:val="005164E7"/>
    <w:rsid w:val="00517182"/>
    <w:rsid w:val="005226D1"/>
    <w:rsid w:val="005353D7"/>
    <w:rsid w:val="00535587"/>
    <w:rsid w:val="005371C5"/>
    <w:rsid w:val="005446DC"/>
    <w:rsid w:val="00551B1F"/>
    <w:rsid w:val="00554A7A"/>
    <w:rsid w:val="00565A9B"/>
    <w:rsid w:val="00571C2B"/>
    <w:rsid w:val="0057449D"/>
    <w:rsid w:val="00575778"/>
    <w:rsid w:val="0058062F"/>
    <w:rsid w:val="00581046"/>
    <w:rsid w:val="005815C3"/>
    <w:rsid w:val="005850D0"/>
    <w:rsid w:val="00592D2F"/>
    <w:rsid w:val="005A2EFF"/>
    <w:rsid w:val="005B6AA2"/>
    <w:rsid w:val="005B6C64"/>
    <w:rsid w:val="005B7B27"/>
    <w:rsid w:val="005C3253"/>
    <w:rsid w:val="005E131E"/>
    <w:rsid w:val="005E7584"/>
    <w:rsid w:val="00627223"/>
    <w:rsid w:val="0062772B"/>
    <w:rsid w:val="00627772"/>
    <w:rsid w:val="00632045"/>
    <w:rsid w:val="00637B44"/>
    <w:rsid w:val="006473D4"/>
    <w:rsid w:val="006542F2"/>
    <w:rsid w:val="0065706F"/>
    <w:rsid w:val="00661481"/>
    <w:rsid w:val="00665740"/>
    <w:rsid w:val="00666B94"/>
    <w:rsid w:val="006710DF"/>
    <w:rsid w:val="00674C20"/>
    <w:rsid w:val="00680AA9"/>
    <w:rsid w:val="00681A2A"/>
    <w:rsid w:val="00696E57"/>
    <w:rsid w:val="006A6ACE"/>
    <w:rsid w:val="006A6BA5"/>
    <w:rsid w:val="006A7F27"/>
    <w:rsid w:val="006B37A1"/>
    <w:rsid w:val="006B66F5"/>
    <w:rsid w:val="006B7450"/>
    <w:rsid w:val="006C3082"/>
    <w:rsid w:val="006D1F8D"/>
    <w:rsid w:val="006D3ED3"/>
    <w:rsid w:val="006D7C4E"/>
    <w:rsid w:val="006E29D5"/>
    <w:rsid w:val="006E7076"/>
    <w:rsid w:val="007006D5"/>
    <w:rsid w:val="00704462"/>
    <w:rsid w:val="0070546F"/>
    <w:rsid w:val="0071034D"/>
    <w:rsid w:val="007115AC"/>
    <w:rsid w:val="00715DE9"/>
    <w:rsid w:val="007178D2"/>
    <w:rsid w:val="00720406"/>
    <w:rsid w:val="007265EC"/>
    <w:rsid w:val="00746876"/>
    <w:rsid w:val="007470B1"/>
    <w:rsid w:val="00750ADD"/>
    <w:rsid w:val="00767AFF"/>
    <w:rsid w:val="007774E4"/>
    <w:rsid w:val="00784590"/>
    <w:rsid w:val="00784695"/>
    <w:rsid w:val="00787166"/>
    <w:rsid w:val="00792344"/>
    <w:rsid w:val="00794D00"/>
    <w:rsid w:val="007A07E3"/>
    <w:rsid w:val="007A4079"/>
    <w:rsid w:val="007A5CFB"/>
    <w:rsid w:val="007B0514"/>
    <w:rsid w:val="007B1F9B"/>
    <w:rsid w:val="007B66E9"/>
    <w:rsid w:val="007B6E26"/>
    <w:rsid w:val="007D1F44"/>
    <w:rsid w:val="007D412B"/>
    <w:rsid w:val="007F5C6A"/>
    <w:rsid w:val="00802227"/>
    <w:rsid w:val="00804338"/>
    <w:rsid w:val="0080747F"/>
    <w:rsid w:val="008128E8"/>
    <w:rsid w:val="00813B8A"/>
    <w:rsid w:val="008154B6"/>
    <w:rsid w:val="00823A8B"/>
    <w:rsid w:val="00825328"/>
    <w:rsid w:val="00826DF0"/>
    <w:rsid w:val="00844530"/>
    <w:rsid w:val="008465B2"/>
    <w:rsid w:val="00847A46"/>
    <w:rsid w:val="00856645"/>
    <w:rsid w:val="00861F81"/>
    <w:rsid w:val="008658DE"/>
    <w:rsid w:val="0086644F"/>
    <w:rsid w:val="00870D86"/>
    <w:rsid w:val="00880649"/>
    <w:rsid w:val="008831BD"/>
    <w:rsid w:val="0088459A"/>
    <w:rsid w:val="008A4710"/>
    <w:rsid w:val="008A4941"/>
    <w:rsid w:val="008A49C8"/>
    <w:rsid w:val="008A6CC8"/>
    <w:rsid w:val="008B4E99"/>
    <w:rsid w:val="008C436B"/>
    <w:rsid w:val="008D2B57"/>
    <w:rsid w:val="008D3F63"/>
    <w:rsid w:val="008E6953"/>
    <w:rsid w:val="008F4581"/>
    <w:rsid w:val="009064C3"/>
    <w:rsid w:val="00906531"/>
    <w:rsid w:val="009124A3"/>
    <w:rsid w:val="00914FAD"/>
    <w:rsid w:val="00921AEF"/>
    <w:rsid w:val="00926A69"/>
    <w:rsid w:val="009278F5"/>
    <w:rsid w:val="0093102E"/>
    <w:rsid w:val="0093587B"/>
    <w:rsid w:val="00935BB0"/>
    <w:rsid w:val="009376C3"/>
    <w:rsid w:val="0094520B"/>
    <w:rsid w:val="009467B4"/>
    <w:rsid w:val="009551D9"/>
    <w:rsid w:val="009577B0"/>
    <w:rsid w:val="00960ABC"/>
    <w:rsid w:val="00963C4C"/>
    <w:rsid w:val="00963EC8"/>
    <w:rsid w:val="009711F9"/>
    <w:rsid w:val="00974DF6"/>
    <w:rsid w:val="00981442"/>
    <w:rsid w:val="00990260"/>
    <w:rsid w:val="00990F36"/>
    <w:rsid w:val="009A15AE"/>
    <w:rsid w:val="009A1F71"/>
    <w:rsid w:val="009B40EE"/>
    <w:rsid w:val="009C3385"/>
    <w:rsid w:val="009C4B12"/>
    <w:rsid w:val="009C6162"/>
    <w:rsid w:val="009D0287"/>
    <w:rsid w:val="009D13B3"/>
    <w:rsid w:val="009D2EB8"/>
    <w:rsid w:val="009E047E"/>
    <w:rsid w:val="009E2849"/>
    <w:rsid w:val="009E2A5B"/>
    <w:rsid w:val="009F265E"/>
    <w:rsid w:val="009F3CEB"/>
    <w:rsid w:val="00A00A42"/>
    <w:rsid w:val="00A03E32"/>
    <w:rsid w:val="00A1392B"/>
    <w:rsid w:val="00A1463B"/>
    <w:rsid w:val="00A20175"/>
    <w:rsid w:val="00A21F66"/>
    <w:rsid w:val="00A364CF"/>
    <w:rsid w:val="00A364E0"/>
    <w:rsid w:val="00A423F8"/>
    <w:rsid w:val="00A432E2"/>
    <w:rsid w:val="00A4423C"/>
    <w:rsid w:val="00A4628D"/>
    <w:rsid w:val="00A51A7E"/>
    <w:rsid w:val="00A5270E"/>
    <w:rsid w:val="00A60F3D"/>
    <w:rsid w:val="00A65AE9"/>
    <w:rsid w:val="00A66E8D"/>
    <w:rsid w:val="00A673BC"/>
    <w:rsid w:val="00A75430"/>
    <w:rsid w:val="00A75AA9"/>
    <w:rsid w:val="00A82F66"/>
    <w:rsid w:val="00A839AB"/>
    <w:rsid w:val="00AA5160"/>
    <w:rsid w:val="00AB0F0A"/>
    <w:rsid w:val="00AC12B1"/>
    <w:rsid w:val="00AC27C3"/>
    <w:rsid w:val="00AC684E"/>
    <w:rsid w:val="00AE5C8E"/>
    <w:rsid w:val="00AF3495"/>
    <w:rsid w:val="00AF6868"/>
    <w:rsid w:val="00B0243E"/>
    <w:rsid w:val="00B037F4"/>
    <w:rsid w:val="00B107F5"/>
    <w:rsid w:val="00B17ECF"/>
    <w:rsid w:val="00B20336"/>
    <w:rsid w:val="00B33B41"/>
    <w:rsid w:val="00B47DE7"/>
    <w:rsid w:val="00B51001"/>
    <w:rsid w:val="00B52A5A"/>
    <w:rsid w:val="00B52D27"/>
    <w:rsid w:val="00B80B24"/>
    <w:rsid w:val="00B81785"/>
    <w:rsid w:val="00B82019"/>
    <w:rsid w:val="00B8572E"/>
    <w:rsid w:val="00B91BAF"/>
    <w:rsid w:val="00B95B19"/>
    <w:rsid w:val="00BA1171"/>
    <w:rsid w:val="00BA3BFF"/>
    <w:rsid w:val="00BA5234"/>
    <w:rsid w:val="00BB30D4"/>
    <w:rsid w:val="00BB7EEA"/>
    <w:rsid w:val="00BD2D6D"/>
    <w:rsid w:val="00BD33E2"/>
    <w:rsid w:val="00BD4328"/>
    <w:rsid w:val="00BE2EFF"/>
    <w:rsid w:val="00BE3C7C"/>
    <w:rsid w:val="00BE4453"/>
    <w:rsid w:val="00BE5CAD"/>
    <w:rsid w:val="00BE73A9"/>
    <w:rsid w:val="00BF3C9A"/>
    <w:rsid w:val="00BF787A"/>
    <w:rsid w:val="00C01A9A"/>
    <w:rsid w:val="00C14CE3"/>
    <w:rsid w:val="00C1605D"/>
    <w:rsid w:val="00C23C00"/>
    <w:rsid w:val="00C2698D"/>
    <w:rsid w:val="00C32124"/>
    <w:rsid w:val="00C33BA5"/>
    <w:rsid w:val="00C46B01"/>
    <w:rsid w:val="00C47CEA"/>
    <w:rsid w:val="00C550A9"/>
    <w:rsid w:val="00C61D33"/>
    <w:rsid w:val="00C640D3"/>
    <w:rsid w:val="00C75824"/>
    <w:rsid w:val="00C75E49"/>
    <w:rsid w:val="00CB0757"/>
    <w:rsid w:val="00CB73C0"/>
    <w:rsid w:val="00CC009D"/>
    <w:rsid w:val="00CC4604"/>
    <w:rsid w:val="00CD08DF"/>
    <w:rsid w:val="00CD2411"/>
    <w:rsid w:val="00CD4557"/>
    <w:rsid w:val="00CE47FA"/>
    <w:rsid w:val="00D02E3D"/>
    <w:rsid w:val="00D06CA4"/>
    <w:rsid w:val="00D206DE"/>
    <w:rsid w:val="00D20C4B"/>
    <w:rsid w:val="00D27011"/>
    <w:rsid w:val="00D275FD"/>
    <w:rsid w:val="00D4153E"/>
    <w:rsid w:val="00D46E40"/>
    <w:rsid w:val="00D52EFC"/>
    <w:rsid w:val="00D574B6"/>
    <w:rsid w:val="00D61711"/>
    <w:rsid w:val="00D632E1"/>
    <w:rsid w:val="00D64ED1"/>
    <w:rsid w:val="00D67B65"/>
    <w:rsid w:val="00D76361"/>
    <w:rsid w:val="00D823A2"/>
    <w:rsid w:val="00DA5ACA"/>
    <w:rsid w:val="00DB026D"/>
    <w:rsid w:val="00DB5D86"/>
    <w:rsid w:val="00DB7ED6"/>
    <w:rsid w:val="00DC20EB"/>
    <w:rsid w:val="00DC4E9F"/>
    <w:rsid w:val="00DC58F4"/>
    <w:rsid w:val="00DC6BE0"/>
    <w:rsid w:val="00DD6831"/>
    <w:rsid w:val="00E005C5"/>
    <w:rsid w:val="00E062FA"/>
    <w:rsid w:val="00E0774D"/>
    <w:rsid w:val="00E103C0"/>
    <w:rsid w:val="00E10B15"/>
    <w:rsid w:val="00E1256F"/>
    <w:rsid w:val="00E131E3"/>
    <w:rsid w:val="00E140BF"/>
    <w:rsid w:val="00E151CD"/>
    <w:rsid w:val="00E20BD7"/>
    <w:rsid w:val="00E24E60"/>
    <w:rsid w:val="00E3195C"/>
    <w:rsid w:val="00E31EE8"/>
    <w:rsid w:val="00E35FD4"/>
    <w:rsid w:val="00E375C9"/>
    <w:rsid w:val="00E42CF6"/>
    <w:rsid w:val="00E43148"/>
    <w:rsid w:val="00E470FE"/>
    <w:rsid w:val="00E669DC"/>
    <w:rsid w:val="00E674BA"/>
    <w:rsid w:val="00E82967"/>
    <w:rsid w:val="00E86C8B"/>
    <w:rsid w:val="00E8795A"/>
    <w:rsid w:val="00E911D4"/>
    <w:rsid w:val="00E93BE4"/>
    <w:rsid w:val="00E95E63"/>
    <w:rsid w:val="00E9789A"/>
    <w:rsid w:val="00EA6F7F"/>
    <w:rsid w:val="00EB6666"/>
    <w:rsid w:val="00EB6DE5"/>
    <w:rsid w:val="00EC51CE"/>
    <w:rsid w:val="00EC5896"/>
    <w:rsid w:val="00EC6104"/>
    <w:rsid w:val="00ED2C20"/>
    <w:rsid w:val="00ED540A"/>
    <w:rsid w:val="00EE1DAC"/>
    <w:rsid w:val="00EE25CE"/>
    <w:rsid w:val="00EF48CC"/>
    <w:rsid w:val="00F05C75"/>
    <w:rsid w:val="00F06B4C"/>
    <w:rsid w:val="00F20FFE"/>
    <w:rsid w:val="00F268CD"/>
    <w:rsid w:val="00F31163"/>
    <w:rsid w:val="00F33640"/>
    <w:rsid w:val="00F344A1"/>
    <w:rsid w:val="00F37D84"/>
    <w:rsid w:val="00F426D5"/>
    <w:rsid w:val="00F45F17"/>
    <w:rsid w:val="00F4754A"/>
    <w:rsid w:val="00F54916"/>
    <w:rsid w:val="00F54EB8"/>
    <w:rsid w:val="00F664E3"/>
    <w:rsid w:val="00F74215"/>
    <w:rsid w:val="00F9209D"/>
    <w:rsid w:val="00F949E8"/>
    <w:rsid w:val="00FA0DEB"/>
    <w:rsid w:val="00FA31DB"/>
    <w:rsid w:val="00FA70A7"/>
    <w:rsid w:val="00FB04BB"/>
    <w:rsid w:val="00FB13FE"/>
    <w:rsid w:val="00FB5D4E"/>
    <w:rsid w:val="00FC4002"/>
    <w:rsid w:val="00FD379C"/>
    <w:rsid w:val="00FD6EA5"/>
    <w:rsid w:val="00FD7EDB"/>
    <w:rsid w:val="00FF7CF2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FC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785"/>
  </w:style>
  <w:style w:type="paragraph" w:styleId="1">
    <w:name w:val="heading 1"/>
    <w:aliases w:val="Main Heading"/>
    <w:basedOn w:val="a"/>
    <w:next w:val="a"/>
    <w:link w:val="10"/>
    <w:uiPriority w:val="9"/>
    <w:qFormat/>
    <w:rsid w:val="00EC610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aliases w:val="Heading 2 Char1,Heading 2 Char Char,h2,Paranum,Chpt,Titolo 2"/>
    <w:basedOn w:val="a"/>
    <w:next w:val="a"/>
    <w:link w:val="20"/>
    <w:uiPriority w:val="9"/>
    <w:qFormat/>
    <w:rsid w:val="00EC610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aliases w:val="Centered,Titolo 3"/>
    <w:basedOn w:val="a"/>
    <w:next w:val="a"/>
    <w:link w:val="30"/>
    <w:uiPriority w:val="9"/>
    <w:qFormat/>
    <w:rsid w:val="00EC610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C6104"/>
    <w:pPr>
      <w:keepNext/>
      <w:numPr>
        <w:ilvl w:val="3"/>
        <w:numId w:val="1"/>
      </w:numPr>
      <w:spacing w:before="240" w:after="6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C6104"/>
    <w:pPr>
      <w:keepNext/>
      <w:numPr>
        <w:ilvl w:val="4"/>
        <w:numId w:val="1"/>
      </w:numPr>
      <w:spacing w:after="0" w:line="240" w:lineRule="auto"/>
      <w:ind w:left="1008" w:hanging="432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6">
    <w:name w:val="heading 6"/>
    <w:basedOn w:val="a"/>
    <w:next w:val="a"/>
    <w:link w:val="60"/>
    <w:uiPriority w:val="9"/>
    <w:qFormat/>
    <w:rsid w:val="00EC6104"/>
    <w:pPr>
      <w:numPr>
        <w:ilvl w:val="5"/>
        <w:numId w:val="1"/>
      </w:numPr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uiPriority w:val="9"/>
    <w:qFormat/>
    <w:rsid w:val="00EC6104"/>
    <w:pPr>
      <w:numPr>
        <w:ilvl w:val="7"/>
        <w:numId w:val="1"/>
      </w:numPr>
      <w:spacing w:before="240" w:after="60" w:line="240" w:lineRule="auto"/>
      <w:ind w:left="1440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Main Heading Знак"/>
    <w:basedOn w:val="a0"/>
    <w:link w:val="1"/>
    <w:uiPriority w:val="9"/>
    <w:rsid w:val="00EC610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Heading 2 Char1 Знак,Heading 2 Char Char Знак,h2 Знак,Paranum Знак,Chpt Знак,Titolo 2 Знак"/>
    <w:basedOn w:val="a0"/>
    <w:link w:val="2"/>
    <w:uiPriority w:val="9"/>
    <w:rsid w:val="00EC6104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aliases w:val="Centered Знак,Titolo 3 Знак"/>
    <w:basedOn w:val="a0"/>
    <w:link w:val="3"/>
    <w:uiPriority w:val="9"/>
    <w:rsid w:val="00EC610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C610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C610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60">
    <w:name w:val="Заголовок 6 Знак"/>
    <w:basedOn w:val="a0"/>
    <w:link w:val="6"/>
    <w:uiPriority w:val="9"/>
    <w:rsid w:val="00EC6104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rsid w:val="00EC6104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a3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,Main numbered paragraph"/>
    <w:basedOn w:val="a"/>
    <w:link w:val="a4"/>
    <w:qFormat/>
    <w:rsid w:val="00EC6104"/>
    <w:pPr>
      <w:spacing w:after="0" w:line="240" w:lineRule="auto"/>
      <w:ind w:left="720"/>
      <w:contextualSpacing/>
    </w:pPr>
    <w:rPr>
      <w:rFonts w:ascii="Garamond" w:eastAsia="Times New Roman" w:hAnsi="Garamond" w:cs="Times New Roman"/>
      <w:szCs w:val="20"/>
    </w:rPr>
  </w:style>
  <w:style w:type="character" w:customStyle="1" w:styleId="a4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3"/>
    <w:qFormat/>
    <w:locked/>
    <w:rsid w:val="00EC6104"/>
    <w:rPr>
      <w:rFonts w:ascii="Garamond" w:eastAsia="Times New Roman" w:hAnsi="Garamond" w:cs="Times New Roman"/>
      <w:szCs w:val="20"/>
    </w:rPr>
  </w:style>
  <w:style w:type="character" w:customStyle="1" w:styleId="hps">
    <w:name w:val="hps"/>
    <w:basedOn w:val="a0"/>
    <w:rsid w:val="00EC6104"/>
  </w:style>
  <w:style w:type="character" w:styleId="a5">
    <w:name w:val="annotation reference"/>
    <w:basedOn w:val="a0"/>
    <w:uiPriority w:val="99"/>
    <w:semiHidden/>
    <w:unhideWhenUsed/>
    <w:rsid w:val="00207A1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07A1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07A1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07A1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07A1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0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7A1D"/>
    <w:rPr>
      <w:rFonts w:ascii="Segoe UI" w:hAnsi="Segoe UI" w:cs="Segoe UI"/>
      <w:sz w:val="18"/>
      <w:szCs w:val="18"/>
    </w:rPr>
  </w:style>
  <w:style w:type="paragraph" w:customStyle="1" w:styleId="bullets">
    <w:name w:val="bullets"/>
    <w:rsid w:val="00A432E2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2025-11-10T09:27:00Z</dcterms:created>
  <dcterms:modified xsi:type="dcterms:W3CDTF">2025-11-10T09:27:00Z</dcterms:modified>
</cp:coreProperties>
</file>