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8C8B" w14:textId="22A978F8" w:rsid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38">
        <w:rPr>
          <w:rFonts w:ascii="Times New Roman" w:hAnsi="Times New Roman"/>
          <w:b/>
          <w:sz w:val="24"/>
          <w:szCs w:val="24"/>
        </w:rPr>
        <w:t>Государственное учреждение «</w:t>
      </w:r>
      <w:r w:rsidR="005A77C6">
        <w:rPr>
          <w:rFonts w:ascii="Times New Roman" w:hAnsi="Times New Roman"/>
          <w:b/>
          <w:sz w:val="24"/>
          <w:szCs w:val="24"/>
        </w:rPr>
        <w:t>П</w:t>
      </w:r>
      <w:r w:rsidRPr="005C2B38">
        <w:rPr>
          <w:rFonts w:ascii="Times New Roman" w:hAnsi="Times New Roman"/>
          <w:b/>
          <w:sz w:val="24"/>
          <w:szCs w:val="24"/>
        </w:rPr>
        <w:t>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7268AA1" w14:textId="77777777" w:rsidR="005C2B38" w:rsidRP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6264A" w14:textId="40EDB2BD" w:rsidR="00CC3B79" w:rsidRPr="0038366F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5C2B38">
        <w:rPr>
          <w:rFonts w:ascii="Times New Roman" w:hAnsi="Times New Roman"/>
          <w:b/>
          <w:i/>
          <w:iCs/>
          <w:sz w:val="24"/>
          <w:szCs w:val="24"/>
        </w:rPr>
        <w:t xml:space="preserve">Координатор </w:t>
      </w:r>
      <w:r w:rsidR="0038366F">
        <w:rPr>
          <w:rFonts w:ascii="Times New Roman" w:hAnsi="Times New Roman"/>
          <w:b/>
          <w:i/>
          <w:iCs/>
          <w:sz w:val="24"/>
          <w:szCs w:val="24"/>
        </w:rPr>
        <w:t>Проекта</w:t>
      </w:r>
    </w:p>
    <w:p w14:paraId="44D52B64" w14:textId="77777777" w:rsidR="0038366F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bookmarkEnd w:id="0"/>
      <w:r w:rsidR="0038366F"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="0038366F" w:rsidRPr="00B72E50">
        <w:rPr>
          <w:rFonts w:ascii="Times New Roman" w:hAnsi="Times New Roman"/>
          <w:sz w:val="24"/>
          <w:szCs w:val="24"/>
        </w:rPr>
        <w:t xml:space="preserve"> (</w:t>
      </w:r>
      <w:r w:rsidR="0038366F"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="0038366F" w:rsidRPr="00B72E50">
        <w:rPr>
          <w:rFonts w:ascii="Times New Roman" w:hAnsi="Times New Roman"/>
          <w:sz w:val="24"/>
          <w:szCs w:val="24"/>
        </w:rPr>
        <w:t>)»</w:t>
      </w:r>
    </w:p>
    <w:p w14:paraId="53DDB622" w14:textId="40EE746B" w:rsidR="00B477B1" w:rsidRPr="00E47F2D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5C2B38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32114F">
        <w:rPr>
          <w:rFonts w:ascii="Times New Roman" w:hAnsi="Times New Roman"/>
          <w:b/>
          <w:bCs/>
          <w:sz w:val="24"/>
          <w:szCs w:val="24"/>
        </w:rPr>
        <w:t>ОРП</w:t>
      </w:r>
      <w:r w:rsidR="0077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улучшит охват и качество услуг ВСиВО и ИиД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4150FDC9" w14:textId="0CCF31EA" w:rsidR="00A6735E" w:rsidRPr="00A84A2A" w:rsidRDefault="005C2B38" w:rsidP="00A84A2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Данное Техническое Задание подготовлено в 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 xml:space="preserve">рамках 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>Про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екта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 xml:space="preserve"> «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Улучшение водохозяйственных услуг устойчивых к изменению климата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, финансируемого </w:t>
      </w:r>
      <w:r w:rsidR="00DD1F07">
        <w:rPr>
          <w:rFonts w:ascii="Times New Roman" w:eastAsia="Times New Roman" w:hAnsi="Times New Roman"/>
          <w:bCs/>
          <w:sz w:val="24"/>
          <w:szCs w:val="24"/>
        </w:rPr>
        <w:t>Всемирным Баном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DD1F07">
        <w:rPr>
          <w:rFonts w:ascii="Times New Roman" w:eastAsia="Times New Roman" w:hAnsi="Times New Roman"/>
          <w:bCs/>
          <w:sz w:val="24"/>
          <w:szCs w:val="24"/>
        </w:rPr>
        <w:t>ВБ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>), и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 описывает роли и обязанности Координатора </w:t>
      </w:r>
      <w:r w:rsidR="00894BB6" w:rsidRPr="00894BB6">
        <w:rPr>
          <w:rFonts w:ascii="Times New Roman" w:eastAsia="Times New Roman" w:hAnsi="Times New Roman"/>
          <w:bCs/>
          <w:sz w:val="24"/>
          <w:szCs w:val="24"/>
        </w:rPr>
        <w:t>для подготовки Программы всеобщего доступа к вод</w:t>
      </w:r>
      <w:r w:rsidR="0097475F">
        <w:rPr>
          <w:rFonts w:ascii="Times New Roman" w:eastAsia="Times New Roman" w:hAnsi="Times New Roman"/>
          <w:bCs/>
          <w:sz w:val="24"/>
          <w:szCs w:val="24"/>
        </w:rPr>
        <w:t>оснабжению</w:t>
      </w:r>
      <w:r w:rsidR="00894BB6" w:rsidRPr="00894BB6">
        <w:rPr>
          <w:rFonts w:ascii="Times New Roman" w:eastAsia="Times New Roman" w:hAnsi="Times New Roman"/>
          <w:bCs/>
          <w:sz w:val="24"/>
          <w:szCs w:val="24"/>
        </w:rPr>
        <w:t xml:space="preserve"> и санитарии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3471A6" w:rsidRPr="003471A6">
        <w:rPr>
          <w:rFonts w:ascii="Times New Roman" w:eastAsia="Times New Roman" w:hAnsi="Times New Roman"/>
          <w:bCs/>
          <w:sz w:val="24"/>
          <w:szCs w:val="24"/>
        </w:rPr>
        <w:t>Координатор проекта будет отвечать за управление и раннюю реализацию подготовительных мероприятий, включающих техническое проектирование, фидуциарные, экологические и социальные требования в рамках фазы I программы</w:t>
      </w:r>
      <w:r w:rsidR="00E7514F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48117240" w14:textId="77777777" w:rsidR="007F11AC" w:rsidRPr="005C2B38" w:rsidRDefault="007F11AC" w:rsidP="00A84A2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7EF554E0" w:rsidR="00A6735E" w:rsidRDefault="005C2B38" w:rsidP="005C2B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2B38">
        <w:rPr>
          <w:rFonts w:ascii="Times New Roman" w:eastAsia="Times New Roman" w:hAnsi="Times New Roman"/>
          <w:bCs/>
          <w:sz w:val="24"/>
          <w:szCs w:val="24"/>
        </w:rPr>
        <w:t>Координатор Проекта обеспечивает общую поддержку</w:t>
      </w:r>
      <w:r w:rsidR="00F5615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6159" w:rsidRPr="00F56159">
        <w:rPr>
          <w:rFonts w:ascii="Times New Roman" w:eastAsia="Times New Roman" w:hAnsi="Times New Roman"/>
          <w:bCs/>
          <w:sz w:val="24"/>
          <w:szCs w:val="24"/>
        </w:rPr>
        <w:t>в подготовке следующего поколения инвестиций в водоснабжение и санитарию, как предусмотрено в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>Про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ект</w:t>
      </w:r>
      <w:r w:rsidR="00F56159">
        <w:rPr>
          <w:rFonts w:ascii="Times New Roman" w:hAnsi="Times New Roman"/>
          <w:b/>
          <w:i/>
          <w:iCs/>
          <w:sz w:val="24"/>
          <w:szCs w:val="24"/>
        </w:rPr>
        <w:t>е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 xml:space="preserve"> «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Улучшение водохозяйственных услуг устойчивых к изменению климата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>»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>,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согласованной проектной документацией, руководством и процедурами </w:t>
      </w:r>
      <w:r w:rsidR="00BA0795">
        <w:rPr>
          <w:rFonts w:ascii="Times New Roman" w:eastAsia="Times New Roman" w:hAnsi="Times New Roman"/>
          <w:bCs/>
          <w:sz w:val="24"/>
          <w:szCs w:val="24"/>
        </w:rPr>
        <w:t>Всемирного Банка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BA0795">
        <w:rPr>
          <w:rFonts w:ascii="Times New Roman" w:eastAsia="Times New Roman" w:hAnsi="Times New Roman"/>
          <w:bCs/>
          <w:sz w:val="24"/>
          <w:szCs w:val="24"/>
        </w:rPr>
        <w:t>ВБ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 xml:space="preserve">), 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и другими донорами. </w:t>
      </w:r>
      <w:r w:rsidR="00537911" w:rsidRPr="00537911">
        <w:rPr>
          <w:rFonts w:ascii="Times New Roman" w:eastAsia="Times New Roman" w:hAnsi="Times New Roman"/>
          <w:bCs/>
          <w:sz w:val="24"/>
          <w:szCs w:val="24"/>
        </w:rPr>
        <w:t xml:space="preserve">Эти инвестиции и связанные с ними фидуциарные, операционные, экологические и социальные инструменты станут частью </w:t>
      </w:r>
      <w:r w:rsidR="009D0F41">
        <w:rPr>
          <w:rFonts w:ascii="Times New Roman" w:eastAsia="Times New Roman" w:hAnsi="Times New Roman"/>
          <w:bCs/>
          <w:sz w:val="24"/>
          <w:szCs w:val="24"/>
        </w:rPr>
        <w:t>Программы (</w:t>
      </w:r>
      <w:r w:rsidR="009D0F41">
        <w:rPr>
          <w:rFonts w:ascii="Times New Roman" w:eastAsia="Times New Roman" w:hAnsi="Times New Roman"/>
          <w:bCs/>
          <w:sz w:val="24"/>
          <w:szCs w:val="24"/>
          <w:lang w:val="en-US"/>
        </w:rPr>
        <w:t>WASUAP</w:t>
      </w:r>
      <w:r w:rsidR="009D0F41" w:rsidRPr="005A77C6">
        <w:rPr>
          <w:rFonts w:ascii="Times New Roman" w:eastAsia="Times New Roman" w:hAnsi="Times New Roman"/>
          <w:bCs/>
          <w:sz w:val="24"/>
          <w:szCs w:val="24"/>
        </w:rPr>
        <w:t>)</w:t>
      </w:r>
      <w:r w:rsidR="00537911" w:rsidRPr="0053791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>Конкретные обязанности Координатора Про</w:t>
      </w:r>
      <w:r w:rsidR="000A6EB2">
        <w:rPr>
          <w:rFonts w:ascii="Times New Roman" w:eastAsia="Times New Roman" w:hAnsi="Times New Roman"/>
          <w:bCs/>
          <w:sz w:val="24"/>
          <w:szCs w:val="24"/>
        </w:rPr>
        <w:t>екта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включают, но не ограничиваются ими:</w:t>
      </w:r>
    </w:p>
    <w:p w14:paraId="41728110" w14:textId="71D4473B" w:rsidR="00CB4E7F" w:rsidRDefault="00CB4E7F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CB4E7F">
        <w:t>Оказ</w:t>
      </w:r>
      <w:r>
        <w:t>ание содействия</w:t>
      </w:r>
      <w:r w:rsidRPr="00CB4E7F">
        <w:t xml:space="preserve"> </w:t>
      </w:r>
      <w:r w:rsidR="00B764F4">
        <w:t>Д</w:t>
      </w:r>
      <w:r w:rsidRPr="00CB4E7F">
        <w:t xml:space="preserve">иректору отдела координации проектов в рамках </w:t>
      </w:r>
      <w:r w:rsidR="00000F6D">
        <w:t>проекта улучшение водохозяйственных услуг устойчивых</w:t>
      </w:r>
      <w:r w:rsidR="008415EF">
        <w:t xml:space="preserve"> к изменению</w:t>
      </w:r>
      <w:r w:rsidRPr="00CB4E7F">
        <w:t xml:space="preserve"> климата в планировании, управлении и мониторинге проектной деятельности, связанной с </w:t>
      </w:r>
      <w:r w:rsidR="00E55CCB" w:rsidRPr="00894BB6">
        <w:rPr>
          <w:bCs/>
        </w:rPr>
        <w:t>Программ</w:t>
      </w:r>
      <w:r w:rsidR="00E55CCB">
        <w:rPr>
          <w:bCs/>
        </w:rPr>
        <w:t>ой</w:t>
      </w:r>
      <w:r w:rsidR="00E55CCB" w:rsidRPr="00894BB6">
        <w:rPr>
          <w:bCs/>
        </w:rPr>
        <w:t xml:space="preserve">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CB4E7F">
        <w:t xml:space="preserve"> </w:t>
      </w:r>
      <w:r w:rsidR="00E55CCB">
        <w:t>(Программа)</w:t>
      </w:r>
      <w:r w:rsidRPr="00CB4E7F">
        <w:t>, включая расширенные закупки, инженерное проектирование и правительственные утверждения, а также процедуры, связанные с подготовкой новой программы.</w:t>
      </w:r>
    </w:p>
    <w:p w14:paraId="28D8507C" w14:textId="77777777" w:rsidR="009871B2" w:rsidRPr="00CB4E7F" w:rsidRDefault="009871B2" w:rsidP="009871B2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53DDEF42" w14:textId="0DA12CFB" w:rsidR="009871B2" w:rsidRDefault="005C2B38" w:rsidP="009871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E44C8C">
        <w:t xml:space="preserve">Исполнение обязанностей </w:t>
      </w:r>
      <w:r>
        <w:t>в качестве контактного лица</w:t>
      </w:r>
      <w:r w:rsidR="008A423C">
        <w:t xml:space="preserve">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CB4E7F">
        <w:t xml:space="preserve"> </w:t>
      </w:r>
      <w:r w:rsidR="00E55CCB">
        <w:t>(</w:t>
      </w:r>
      <w:r w:rsidR="00E55CCB" w:rsidRPr="00894BB6">
        <w:rPr>
          <w:bCs/>
        </w:rPr>
        <w:t>Программ</w:t>
      </w:r>
      <w:r w:rsidR="00E55CCB">
        <w:rPr>
          <w:bCs/>
        </w:rPr>
        <w:t>а)</w:t>
      </w:r>
      <w:r w:rsidR="0006386D" w:rsidRPr="0006386D">
        <w:t xml:space="preserve"> по согласованию с директором </w:t>
      </w:r>
      <w:r w:rsidR="009871B2">
        <w:t>ОРП</w:t>
      </w:r>
      <w:r w:rsidR="0006386D" w:rsidRPr="0006386D">
        <w:t xml:space="preserve"> и взаимодействовать с правительством, парламентом, донорскими организациями и другими заинтересованными сторонами по вопросам, связанным с проектом;</w:t>
      </w:r>
    </w:p>
    <w:p w14:paraId="1031718D" w14:textId="77777777" w:rsidR="009871B2" w:rsidRDefault="009871B2" w:rsidP="00E855F5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11A4649F" w14:textId="5A928D78" w:rsidR="001535B2" w:rsidRDefault="005C2B38" w:rsidP="001535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>
        <w:t xml:space="preserve">Обеспечить постоянную связь и координирование всех мероприятий Проекта с </w:t>
      </w:r>
      <w:r w:rsidR="007F11AC">
        <w:t>Государственным учреждением «</w:t>
      </w:r>
      <w:r>
        <w:t>Питьевого Водоснабжения и Водоотведения</w:t>
      </w:r>
      <w:r w:rsidR="007F11AC">
        <w:t>»</w:t>
      </w:r>
      <w:r w:rsidR="00226284">
        <w:t xml:space="preserve"> </w:t>
      </w:r>
      <w:r w:rsidR="00FB5BEE" w:rsidRPr="00FB5BEE">
        <w:t xml:space="preserve">по вопросам планирования и реализации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FB5BEE">
        <w:t xml:space="preserve"> </w:t>
      </w:r>
      <w:r w:rsidR="00E55CCB">
        <w:t>(Программа)</w:t>
      </w:r>
      <w:r w:rsidR="00FB5BEE" w:rsidRPr="00FB5BEE">
        <w:t>, а также консультирование по ключевым видам деятельности, требующим рекомендаций или решений правительства для обеспечения соответствия государственным стратегиям и плана</w:t>
      </w:r>
      <w:r w:rsidR="001535B2">
        <w:t>м</w:t>
      </w:r>
    </w:p>
    <w:p w14:paraId="7088FCE6" w14:textId="77777777" w:rsidR="001535B2" w:rsidRDefault="001535B2" w:rsidP="001535B2">
      <w:pPr>
        <w:pStyle w:val="2"/>
        <w:numPr>
          <w:ilvl w:val="0"/>
          <w:numId w:val="0"/>
        </w:numPr>
        <w:spacing w:before="120" w:after="120"/>
        <w:contextualSpacing/>
      </w:pPr>
    </w:p>
    <w:p w14:paraId="0E152971" w14:textId="07958152" w:rsidR="009E6D7A" w:rsidRDefault="001535B2" w:rsidP="001535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1535B2">
        <w:t>Координировать подготовку, подачу, обработку и утверждение проектной документации Правительством Кыргызстана и соответствующими органами, а также взаимодействовать с соответствующими заинтересованными сторонами для обеспечения бесперебойного рассмотрения и своевременных разъяснений любых запросов.</w:t>
      </w:r>
    </w:p>
    <w:p w14:paraId="62A5269D" w14:textId="77777777" w:rsidR="001535B2" w:rsidRDefault="001535B2" w:rsidP="009E6D7A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4E61B021" w14:textId="77777777" w:rsidR="009E6D7A" w:rsidRPr="008333B7" w:rsidRDefault="009E6D7A" w:rsidP="001535B2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6839140E" w14:textId="50F2BAD0" w:rsidR="00722431" w:rsidRDefault="00722431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22431">
        <w:t>Обеспечить, чтобы все мероприятия проекта выполнялись в соответствии со всеми Соглашениями, политиками и стандартами всех соответствующих МФИ и Правительства Кыргызстана;</w:t>
      </w:r>
    </w:p>
    <w:p w14:paraId="22AFED0F" w14:textId="77777777" w:rsidR="004416F0" w:rsidRDefault="004416F0" w:rsidP="004416F0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232AA098" w14:textId="434A2A75" w:rsidR="00F37D78" w:rsidRDefault="004416F0" w:rsidP="004416F0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4416F0">
        <w:t xml:space="preserve"> Подготовить и обеспечить обновление и регулярный мониторинг планов действий программы (включая планы закупок, рабочие планы и финансовые планы) – координация с ключевым персоналом проекта, назначенным для выполнения конкретных задач в рамках планов. Обеспечить, чтобы эти планы были одобрены директором </w:t>
      </w:r>
      <w:r w:rsidR="009358C3">
        <w:t>ОРП</w:t>
      </w:r>
      <w:r w:rsidRPr="004416F0">
        <w:t xml:space="preserve"> и согласованы </w:t>
      </w:r>
      <w:r w:rsidR="009358C3">
        <w:t>ГУПВВ</w:t>
      </w:r>
      <w:r w:rsidRPr="004416F0">
        <w:t>.</w:t>
      </w:r>
    </w:p>
    <w:p w14:paraId="5278508D" w14:textId="77777777" w:rsidR="005C4075" w:rsidRDefault="005C4075" w:rsidP="005C4075">
      <w:pPr>
        <w:pStyle w:val="2"/>
        <w:numPr>
          <w:ilvl w:val="0"/>
          <w:numId w:val="0"/>
        </w:numPr>
        <w:spacing w:before="120" w:after="120"/>
        <w:contextualSpacing/>
      </w:pPr>
    </w:p>
    <w:p w14:paraId="768F9DD7" w14:textId="0D4DA209" w:rsidR="00730EE0" w:rsidRDefault="005C4075" w:rsidP="00730EE0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5C4075">
        <w:t xml:space="preserve">Управлять и контролировать деятельность по распространению информации и повышению осведомленности общественности в рамках проекта, включая разработку и реализацию стратегии по связям с общественностью, в тесном сотрудничестве со специалистами </w:t>
      </w:r>
      <w:r>
        <w:t>ОРП</w:t>
      </w:r>
      <w:r w:rsidRPr="005C4075">
        <w:t xml:space="preserve"> и </w:t>
      </w:r>
      <w:r>
        <w:t>ГУ</w:t>
      </w:r>
      <w:r w:rsidRPr="005C4075">
        <w:t>.</w:t>
      </w:r>
    </w:p>
    <w:p w14:paraId="2677551A" w14:textId="77777777" w:rsidR="00730EE0" w:rsidRDefault="00730EE0" w:rsidP="00730EE0">
      <w:pPr>
        <w:pStyle w:val="2"/>
        <w:numPr>
          <w:ilvl w:val="0"/>
          <w:numId w:val="0"/>
        </w:numPr>
        <w:spacing w:before="120" w:after="120"/>
        <w:contextualSpacing/>
      </w:pPr>
    </w:p>
    <w:p w14:paraId="7818DCE4" w14:textId="376A23B5" w:rsidR="003F2F9D" w:rsidRDefault="00730EE0" w:rsidP="003F2F9D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30EE0">
        <w:t xml:space="preserve">Осуществлять надзор и обеспечивать соблюдение правил финансового управления, расходования средств проекта в соответствии с процедурами бухгалтерского учета, бюджетного и финансового контроля и аудита, приемлемыми для Всемирного банка и Правительства для проекта, в тесном сотрудничестве с финансовым менеджером </w:t>
      </w:r>
      <w:r w:rsidR="004F2E18">
        <w:t>О</w:t>
      </w:r>
      <w:r w:rsidRPr="00730EE0">
        <w:t>РП;</w:t>
      </w:r>
    </w:p>
    <w:p w14:paraId="63D11D1F" w14:textId="77777777" w:rsidR="003F2F9D" w:rsidRDefault="003F2F9D" w:rsidP="003F2F9D">
      <w:pPr>
        <w:pStyle w:val="2"/>
        <w:numPr>
          <w:ilvl w:val="0"/>
          <w:numId w:val="0"/>
        </w:numPr>
        <w:spacing w:before="120" w:after="120"/>
        <w:contextualSpacing/>
      </w:pPr>
    </w:p>
    <w:p w14:paraId="3654A064" w14:textId="5B3CE734" w:rsidR="007E36A6" w:rsidRDefault="003F2F9D" w:rsidP="007E36A6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3F2F9D">
        <w:t xml:space="preserve">Осуществлять надзор за планированием и осуществлением закупочной деятельности, включая закупку товаров, работ и услуг в соответствии со всеми применимыми руководящими принципами Всемирного банка и другими проектными документами в тесном сотрудничестве с </w:t>
      </w:r>
      <w:r w:rsidR="00DF69A3">
        <w:t>командой</w:t>
      </w:r>
      <w:r w:rsidRPr="003F2F9D">
        <w:t xml:space="preserve"> по закупкам проекта </w:t>
      </w:r>
      <w:r w:rsidR="00DF69A3">
        <w:t>О</w:t>
      </w:r>
      <w:r w:rsidRPr="003F2F9D">
        <w:t>РП;</w:t>
      </w:r>
    </w:p>
    <w:p w14:paraId="79255382" w14:textId="77777777" w:rsidR="007E36A6" w:rsidRDefault="007E36A6" w:rsidP="007E36A6">
      <w:pPr>
        <w:pStyle w:val="2"/>
        <w:numPr>
          <w:ilvl w:val="0"/>
          <w:numId w:val="0"/>
        </w:numPr>
        <w:spacing w:before="120" w:after="120"/>
        <w:contextualSpacing/>
      </w:pPr>
    </w:p>
    <w:p w14:paraId="53066DB2" w14:textId="0DF5283B" w:rsidR="004B42D9" w:rsidRDefault="007E36A6" w:rsidP="004B42D9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E36A6">
        <w:t>Координировать деятельность всех заинтересованных сторон, участвующих в проекте, и обеспечивать готовность к визиту миссии поддержки и технической помощи Всемирного банка; Обеспечивать своевременную подготовку периодических (квартальных и полугодовых) отчетов о ходе работ или любых специальных</w:t>
      </w:r>
      <w:r w:rsidR="00E754C9">
        <w:t xml:space="preserve"> </w:t>
      </w:r>
      <w:r w:rsidRPr="007E36A6">
        <w:t>отчетов, запрашиваемых правительством и/или финансирующими программу организациями;</w:t>
      </w:r>
    </w:p>
    <w:p w14:paraId="737A242C" w14:textId="77777777" w:rsidR="004B42D9" w:rsidRDefault="004B42D9" w:rsidP="004B42D9">
      <w:pPr>
        <w:pStyle w:val="2"/>
        <w:numPr>
          <w:ilvl w:val="0"/>
          <w:numId w:val="0"/>
        </w:numPr>
        <w:spacing w:before="120" w:after="120"/>
        <w:contextualSpacing/>
      </w:pPr>
    </w:p>
    <w:p w14:paraId="203DE782" w14:textId="6CB62F88" w:rsidR="00A3565C" w:rsidRDefault="004B42D9" w:rsidP="00A3565C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4B42D9">
        <w:t>Определить все дополнительные мероприятия, требующие финансирования. Это включает в себя подготовку ТЗ, Приглашения к участию в торгах, Выражения заинтересованности (</w:t>
      </w:r>
      <w:r w:rsidR="008E11A4">
        <w:t>ВЗ</w:t>
      </w:r>
      <w:r w:rsidRPr="004B42D9">
        <w:t>), Запросов предложений (RFP), тендерной документации и чертежей, оценку заявок, составление контрактов и обеспечение своевременного завершения всего цикла закупок;</w:t>
      </w:r>
    </w:p>
    <w:p w14:paraId="56B05EB2" w14:textId="77777777" w:rsidR="00A3565C" w:rsidRDefault="00A3565C" w:rsidP="00A3565C">
      <w:pPr>
        <w:pStyle w:val="2"/>
        <w:numPr>
          <w:ilvl w:val="0"/>
          <w:numId w:val="0"/>
        </w:numPr>
        <w:spacing w:before="120" w:after="120"/>
        <w:contextualSpacing/>
      </w:pPr>
    </w:p>
    <w:p w14:paraId="02FCF710" w14:textId="2B4BF1FB" w:rsidR="000E5B92" w:rsidRDefault="00A3565C" w:rsidP="000E5B9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A3565C">
        <w:t xml:space="preserve">Оказывать помощь директору </w:t>
      </w:r>
      <w:r>
        <w:t>ОРП</w:t>
      </w:r>
      <w:r w:rsidRPr="00A3565C">
        <w:t xml:space="preserve"> в надзоре и мониторинге реализации мероприятий по подготовке проекта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>
        <w:rPr>
          <w:bCs/>
        </w:rPr>
        <w:t xml:space="preserve"> (Программы)</w:t>
      </w:r>
      <w:r w:rsidRPr="00A3565C">
        <w:t>, отслеживая ход закупок и поставок товаров и услуг, консультаций и работ, включая платежи;</w:t>
      </w:r>
    </w:p>
    <w:p w14:paraId="518625B9" w14:textId="77777777" w:rsidR="000E5B92" w:rsidRPr="000E5B92" w:rsidRDefault="000E5B92" w:rsidP="000E5B92">
      <w:pPr>
        <w:pStyle w:val="2"/>
        <w:numPr>
          <w:ilvl w:val="0"/>
          <w:numId w:val="0"/>
        </w:numPr>
        <w:spacing w:before="120" w:after="120"/>
        <w:contextualSpacing/>
      </w:pPr>
    </w:p>
    <w:p w14:paraId="1470F272" w14:textId="4EA68FA7" w:rsidR="007F11AC" w:rsidRPr="000E5B92" w:rsidRDefault="007F11AC" w:rsidP="000E5B9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0E5B92">
        <w:rPr>
          <w:color w:val="000000"/>
        </w:rPr>
        <w:t>Реализация всех мероприятий по управлению контрактами со строгим мониторингом выполнения контрактов в соответствии с рабочими планами, экологическими и социальными стандартами (ОВОС, ПУОСС, РДУЭСМ) и другими требованиями;</w:t>
      </w:r>
    </w:p>
    <w:p w14:paraId="4C11ABD9" w14:textId="41499536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 xml:space="preserve">Реагирование и документирование предупреждающих писем о </w:t>
      </w:r>
      <w:r>
        <w:rPr>
          <w:rFonts w:ascii="Times New Roman" w:hAnsi="Times New Roman"/>
          <w:color w:val="000000"/>
          <w:sz w:val="24"/>
          <w:szCs w:val="24"/>
        </w:rPr>
        <w:t xml:space="preserve">неудовлетворительном исполнении </w:t>
      </w:r>
      <w:r w:rsidRPr="00701D3D">
        <w:rPr>
          <w:rFonts w:ascii="Times New Roman" w:hAnsi="Times New Roman"/>
          <w:color w:val="000000"/>
          <w:sz w:val="24"/>
          <w:szCs w:val="24"/>
        </w:rPr>
        <w:t>контрактов, предложение контрактных мер</w:t>
      </w:r>
      <w:r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ГУ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руководства </w:t>
      </w:r>
      <w:r w:rsidRPr="00701D3D">
        <w:rPr>
          <w:rFonts w:ascii="Times New Roman" w:hAnsi="Times New Roman"/>
          <w:color w:val="000000"/>
          <w:sz w:val="24"/>
          <w:szCs w:val="24"/>
        </w:rPr>
        <w:t>ОРП в случае невыполнения обязательств консультантами/подрядчиками;</w:t>
      </w:r>
    </w:p>
    <w:p w14:paraId="5CFA72A8" w14:textId="17F2D908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 xml:space="preserve">Организация контроля качества всех результатов </w:t>
      </w:r>
      <w:r w:rsidR="00065AC4">
        <w:rPr>
          <w:rFonts w:ascii="Times New Roman" w:hAnsi="Times New Roman"/>
          <w:color w:val="000000"/>
          <w:sz w:val="24"/>
          <w:szCs w:val="24"/>
        </w:rPr>
        <w:t>Про</w:t>
      </w:r>
      <w:r w:rsidR="00593DA6">
        <w:rPr>
          <w:rFonts w:ascii="Times New Roman" w:hAnsi="Times New Roman"/>
          <w:color w:val="000000"/>
          <w:sz w:val="24"/>
          <w:szCs w:val="24"/>
        </w:rPr>
        <w:t>екта</w:t>
      </w:r>
      <w:r w:rsidR="00065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3D">
        <w:rPr>
          <w:rFonts w:ascii="Times New Roman" w:hAnsi="Times New Roman"/>
          <w:color w:val="000000"/>
          <w:sz w:val="24"/>
          <w:szCs w:val="24"/>
        </w:rPr>
        <w:t>с участием соответствующих рабочих групп и/или экспертов;</w:t>
      </w:r>
    </w:p>
    <w:p w14:paraId="0F0D742C" w14:textId="77777777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Организовывать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701D3D">
        <w:rPr>
          <w:rFonts w:ascii="Times New Roman" w:hAnsi="Times New Roman"/>
          <w:color w:val="000000"/>
          <w:sz w:val="24"/>
          <w:szCs w:val="24"/>
        </w:rPr>
        <w:t>, таких как встречи, семинары, конференции, тренинги и т.д., включая определение соответствующей аудитории, подготовку программы и повестки дня, подготовку документации для приглашений, содействие в проведении сессий, связанных с деятельностью проекта;</w:t>
      </w:r>
      <w:r w:rsidRPr="00701D3D">
        <w:rPr>
          <w:rFonts w:ascii="Times New Roman" w:hAnsi="Times New Roman"/>
          <w:color w:val="000000"/>
          <w:sz w:val="24"/>
          <w:szCs w:val="24"/>
        </w:rPr>
        <w:tab/>
      </w:r>
    </w:p>
    <w:p w14:paraId="264E4938" w14:textId="1AF6B70B" w:rsidR="00E120F9" w:rsidRPr="00C14D9A" w:rsidRDefault="007F11AC" w:rsidP="00C14D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>Координация и работа с бенефициарами по подготовке рабочих планов, регулярных отчетов, проведению мониторинга и оценки проектной деятельности и результатов, подготовка отчетов о ходе реализации проекта и т.д.;</w:t>
      </w:r>
    </w:p>
    <w:p w14:paraId="3CAB569E" w14:textId="416989C8" w:rsidR="00E120F9" w:rsidRPr="00C14D9A" w:rsidRDefault="007F11AC" w:rsidP="00C14D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20F9">
        <w:rPr>
          <w:rFonts w:ascii="Times New Roman" w:hAnsi="Times New Roman"/>
          <w:color w:val="000000"/>
          <w:sz w:val="24"/>
          <w:szCs w:val="24"/>
        </w:rPr>
        <w:t>Регулярный мониторинг и отчетность о достижениях результатов в рамках матрицы результатов проекта;</w:t>
      </w:r>
    </w:p>
    <w:p w14:paraId="6AB2C96A" w14:textId="5164DBC5" w:rsidR="00E120F9" w:rsidRPr="00C14D9A" w:rsidRDefault="00C14D9A" w:rsidP="00E120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4D9A">
        <w:rPr>
          <w:rFonts w:ascii="Times New Roman" w:hAnsi="Times New Roman"/>
          <w:color w:val="000000"/>
          <w:sz w:val="24"/>
          <w:szCs w:val="24"/>
        </w:rPr>
        <w:t>Руководить подготовкой руководства по эксплуатации проекта, включая привлечение консультационных услуг для подготовки POM, координацию консультаций и обзоров с соответствующими заинтересованными сторонами;</w:t>
      </w:r>
    </w:p>
    <w:p w14:paraId="37FBA433" w14:textId="70CD50FA" w:rsidR="005C2B38" w:rsidRDefault="005C2B38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>
        <w:t>Другие обязанности, порученные Директором</w:t>
      </w:r>
      <w:r w:rsidR="007F11AC">
        <w:t xml:space="preserve"> ОРП</w:t>
      </w:r>
      <w:r>
        <w:t>.</w:t>
      </w:r>
    </w:p>
    <w:p w14:paraId="77C8CC02" w14:textId="77777777" w:rsidR="005C2B38" w:rsidRPr="005C2B38" w:rsidRDefault="005C2B38" w:rsidP="005C2B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0825492B" w:rsidR="00651E07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6CDCB873" w14:textId="77777777" w:rsidR="0032114F" w:rsidRPr="00B477B1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5C8E240B" w14:textId="18D9DACC" w:rsidR="00A6735E" w:rsidRPr="0032114F" w:rsidRDefault="00563ECF" w:rsidP="00A6735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5AC4">
        <w:rPr>
          <w:rFonts w:ascii="Times New Roman" w:hAnsi="Times New Roman"/>
          <w:bCs/>
          <w:i/>
          <w:iCs/>
          <w:sz w:val="24"/>
          <w:szCs w:val="24"/>
        </w:rPr>
        <w:t>Ко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 xml:space="preserve">ординатор </w:t>
      </w:r>
      <w:r w:rsidR="00593DA6" w:rsidRPr="000A6EB2">
        <w:rPr>
          <w:rFonts w:ascii="Times New Roman" w:hAnsi="Times New Roman"/>
          <w:bCs/>
          <w:i/>
          <w:iCs/>
          <w:sz w:val="24"/>
          <w:szCs w:val="24"/>
        </w:rPr>
        <w:t xml:space="preserve">Проекта </w:t>
      </w:r>
      <w:r w:rsidR="00065AC4" w:rsidRPr="00065AC4">
        <w:rPr>
          <w:rFonts w:ascii="Times New Roman" w:hAnsi="Times New Roman"/>
          <w:bCs/>
          <w:sz w:val="24"/>
          <w:szCs w:val="24"/>
        </w:rPr>
        <w:t>несет</w:t>
      </w:r>
      <w:r w:rsidR="00A6735E" w:rsidRPr="00065AC4">
        <w:rPr>
          <w:rFonts w:ascii="Times New Roman" w:hAnsi="Times New Roman"/>
          <w:sz w:val="24"/>
          <w:szCs w:val="24"/>
        </w:rPr>
        <w:t xml:space="preserve"> </w:t>
      </w:r>
      <w:r w:rsidR="00A6735E" w:rsidRPr="00A6735E">
        <w:rPr>
          <w:rFonts w:ascii="Times New Roman" w:hAnsi="Times New Roman"/>
          <w:sz w:val="24"/>
          <w:szCs w:val="24"/>
        </w:rPr>
        <w:t xml:space="preserve">ответственность за надлежащее выполнение функциональных обязанностей. Он/она будет подчиняться </w:t>
      </w:r>
      <w:r w:rsidR="00065AC4">
        <w:rPr>
          <w:rFonts w:ascii="Times New Roman" w:hAnsi="Times New Roman"/>
          <w:sz w:val="24"/>
          <w:szCs w:val="24"/>
        </w:rPr>
        <w:t xml:space="preserve">Директору </w:t>
      </w:r>
      <w:r w:rsidR="0032114F" w:rsidRPr="0032114F">
        <w:rPr>
          <w:rFonts w:ascii="Times New Roman" w:hAnsi="Times New Roman"/>
          <w:sz w:val="24"/>
          <w:szCs w:val="24"/>
        </w:rPr>
        <w:t>ОРП.</w:t>
      </w:r>
    </w:p>
    <w:p w14:paraId="23208375" w14:textId="77777777" w:rsidR="0032114F" w:rsidRPr="0032114F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78AB7DCD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>Координатор</w:t>
      </w:r>
      <w:r w:rsidR="00D76746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93DA6" w:rsidRPr="000A6EB2">
        <w:rPr>
          <w:rFonts w:ascii="Times New Roman" w:hAnsi="Times New Roman"/>
          <w:bCs/>
          <w:i/>
          <w:iCs/>
          <w:sz w:val="24"/>
          <w:szCs w:val="24"/>
        </w:rPr>
        <w:t>Проекта «Улучшение водохозяйственных услуг устойчивых к изменению климата»</w:t>
      </w:r>
      <w:r w:rsidR="00593DA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65AC4">
        <w:rPr>
          <w:rFonts w:ascii="Times New Roman" w:hAnsi="Times New Roman"/>
          <w:bCs/>
          <w:i/>
          <w:i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61734B83" w14:textId="77777777" w:rsidR="002D0DD3" w:rsidRPr="00B477B1" w:rsidRDefault="002D0DD3" w:rsidP="002D0DD3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3EF35C19" w14:textId="6DEC263E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Высшее образование</w:t>
      </w:r>
      <w:r w:rsidR="00A84E95" w:rsidRPr="00C95581">
        <w:rPr>
          <w:rFonts w:ascii="Times New Roman" w:hAnsi="Times New Roman"/>
          <w:sz w:val="24"/>
          <w:szCs w:val="24"/>
        </w:rPr>
        <w:t xml:space="preserve"> </w:t>
      </w:r>
      <w:r w:rsidR="00C95581" w:rsidRPr="00C95581">
        <w:rPr>
          <w:rFonts w:ascii="Times New Roman" w:hAnsi="Times New Roman"/>
          <w:sz w:val="24"/>
          <w:szCs w:val="24"/>
        </w:rPr>
        <w:t>в области экономики, управления, гражданского строительства, водоснабжения и санитарии или смежных специальностей управления.</w:t>
      </w:r>
      <w:r w:rsidRPr="00C95581">
        <w:rPr>
          <w:rFonts w:ascii="Times New Roman" w:hAnsi="Times New Roman"/>
          <w:sz w:val="24"/>
          <w:szCs w:val="24"/>
        </w:rPr>
        <w:t xml:space="preserve"> </w:t>
      </w:r>
    </w:p>
    <w:p w14:paraId="1920FA6F" w14:textId="668E3C65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 xml:space="preserve">Опыт работы не менее </w:t>
      </w:r>
      <w:r w:rsidR="009417B3">
        <w:rPr>
          <w:rFonts w:ascii="Times New Roman" w:hAnsi="Times New Roman"/>
          <w:sz w:val="24"/>
          <w:szCs w:val="24"/>
        </w:rPr>
        <w:t>10</w:t>
      </w:r>
      <w:r w:rsidRPr="00C95581">
        <w:rPr>
          <w:rFonts w:ascii="Times New Roman" w:hAnsi="Times New Roman"/>
          <w:sz w:val="24"/>
          <w:szCs w:val="24"/>
        </w:rPr>
        <w:t xml:space="preserve"> лет в области реализации инфраструктурных проектов по водоснабжению и санитарии, включая разработк</w:t>
      </w:r>
      <w:r w:rsidR="0031631C">
        <w:rPr>
          <w:rFonts w:ascii="Times New Roman" w:hAnsi="Times New Roman"/>
          <w:sz w:val="24"/>
          <w:szCs w:val="24"/>
        </w:rPr>
        <w:t>у</w:t>
      </w:r>
      <w:r w:rsidR="00CB08E5">
        <w:rPr>
          <w:rFonts w:ascii="Times New Roman" w:hAnsi="Times New Roman"/>
          <w:sz w:val="24"/>
          <w:szCs w:val="24"/>
        </w:rPr>
        <w:t xml:space="preserve"> проектной и тендерной</w:t>
      </w:r>
      <w:r w:rsidRPr="00C95581">
        <w:rPr>
          <w:rFonts w:ascii="Times New Roman" w:hAnsi="Times New Roman"/>
          <w:sz w:val="24"/>
          <w:szCs w:val="24"/>
        </w:rPr>
        <w:t xml:space="preserve"> документации, надзор за строительными и инженерными работами. Опыт работы </w:t>
      </w:r>
      <w:r w:rsidR="00A84E95" w:rsidRPr="00C95581">
        <w:rPr>
          <w:rFonts w:ascii="Times New Roman" w:hAnsi="Times New Roman"/>
          <w:sz w:val="24"/>
          <w:szCs w:val="24"/>
        </w:rPr>
        <w:t>в</w:t>
      </w:r>
      <w:r w:rsidRPr="00C95581">
        <w:rPr>
          <w:rFonts w:ascii="Times New Roman" w:hAnsi="Times New Roman"/>
          <w:sz w:val="24"/>
          <w:szCs w:val="24"/>
        </w:rPr>
        <w:t xml:space="preserve"> проектах</w:t>
      </w:r>
      <w:r w:rsidR="00B05D98">
        <w:rPr>
          <w:rFonts w:ascii="Times New Roman" w:hAnsi="Times New Roman"/>
          <w:sz w:val="24"/>
          <w:szCs w:val="24"/>
        </w:rPr>
        <w:t xml:space="preserve"> финансируемых МФИ</w:t>
      </w:r>
      <w:r w:rsidRPr="00C95581">
        <w:rPr>
          <w:rFonts w:ascii="Times New Roman" w:hAnsi="Times New Roman"/>
          <w:sz w:val="24"/>
          <w:szCs w:val="24"/>
        </w:rPr>
        <w:t xml:space="preserve"> </w:t>
      </w:r>
      <w:r w:rsidR="00A84E95" w:rsidRPr="00C95581">
        <w:rPr>
          <w:rFonts w:ascii="Times New Roman" w:hAnsi="Times New Roman"/>
          <w:sz w:val="24"/>
          <w:szCs w:val="24"/>
        </w:rPr>
        <w:t>обязателен</w:t>
      </w:r>
      <w:r w:rsidRPr="00C95581">
        <w:rPr>
          <w:rFonts w:ascii="Times New Roman" w:hAnsi="Times New Roman"/>
          <w:sz w:val="24"/>
          <w:szCs w:val="24"/>
        </w:rPr>
        <w:t>.</w:t>
      </w:r>
    </w:p>
    <w:p w14:paraId="21343584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Знание местных и международных требований по проектированию и проведению строительных работ в секторе водоснабжения и санитарии, а также соответствующих нормативно-правовых актов.</w:t>
      </w:r>
    </w:p>
    <w:p w14:paraId="7072D7D2" w14:textId="0E9B4D7A" w:rsidR="00C77E51" w:rsidRPr="00C95581" w:rsidRDefault="00DB5B96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Минимум  10 лет опыта работы в </w:t>
      </w:r>
      <w:r w:rsidR="00C77E51" w:rsidRPr="00C95581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и</w:t>
      </w:r>
      <w:r w:rsidR="00C77E51" w:rsidRPr="00C95581">
        <w:rPr>
          <w:rFonts w:ascii="Times New Roman" w:hAnsi="Times New Roman"/>
          <w:sz w:val="24"/>
          <w:szCs w:val="24"/>
        </w:rPr>
        <w:t xml:space="preserve"> проектами: опыт организации и руководства рабочими группами, координация с государственными органами, международными и местными партнёрами, а также опыт в подготовке отчетов, аналитических материалов и проектных документов.</w:t>
      </w:r>
    </w:p>
    <w:p w14:paraId="00CE7FB7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Коммуникативные навыки: свободное владение кыргызским и русским языками; знание английского языка на уровне не ниже среднего.</w:t>
      </w:r>
    </w:p>
    <w:p w14:paraId="0D063CAA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lastRenderedPageBreak/>
        <w:t>Навыки работы с программами MS Office (Word, Excel, PowerPoint), AutoCAD, расчетное программное обеспечение и другие инженерные приложения.</w:t>
      </w:r>
    </w:p>
    <w:p w14:paraId="43520D8A" w14:textId="77777777" w:rsidR="00C77E51" w:rsidRPr="00C77E5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77E51">
        <w:rPr>
          <w:rFonts w:ascii="Times New Roman" w:hAnsi="Times New Roman"/>
          <w:b/>
          <w:bCs/>
          <w:sz w:val="24"/>
          <w:szCs w:val="24"/>
        </w:rPr>
        <w:t>Опыт работы с международными донорскими организациями</w:t>
      </w:r>
      <w:r w:rsidRPr="00C77E51">
        <w:rPr>
          <w:rFonts w:ascii="Times New Roman" w:hAnsi="Times New Roman"/>
          <w:sz w:val="24"/>
          <w:szCs w:val="24"/>
        </w:rPr>
        <w:t>, включая участие в проектах, финансируемых такими организациями, как ЮНИСЕФ, Всемирный банк, и другие международные доноры, будет являться преимуществом.</w:t>
      </w:r>
    </w:p>
    <w:p w14:paraId="5B53673B" w14:textId="77777777" w:rsidR="005C2B38" w:rsidRPr="00C77E51" w:rsidRDefault="005C2B38" w:rsidP="005C2B38">
      <w:pPr>
        <w:jc w:val="both"/>
        <w:rPr>
          <w:rFonts w:ascii="Times New Roman" w:hAnsi="Times New Roman"/>
          <w:sz w:val="24"/>
          <w:szCs w:val="24"/>
        </w:rPr>
      </w:pPr>
    </w:p>
    <w:p w14:paraId="6921201C" w14:textId="17364E89" w:rsidR="00CB271B" w:rsidRPr="00C77E51" w:rsidRDefault="00CB271B" w:rsidP="005C2B38">
      <w:pPr>
        <w:pStyle w:val="a7"/>
        <w:spacing w:before="120" w:after="120" w:line="240" w:lineRule="auto"/>
        <w:ind w:left="64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CB271B" w:rsidRPr="00C77E51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C12513"/>
    <w:multiLevelType w:val="hybridMultilevel"/>
    <w:tmpl w:val="EF728F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3140C11"/>
    <w:multiLevelType w:val="hybridMultilevel"/>
    <w:tmpl w:val="1C98519E"/>
    <w:lvl w:ilvl="0" w:tplc="37564C80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0823AB4">
      <w:start w:val="4"/>
      <w:numFmt w:val="upperRoman"/>
      <w:lvlText w:val="%2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EE910C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29AA2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32FEC0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30A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0F91A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7893B0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EA804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E1D19"/>
    <w:multiLevelType w:val="multilevel"/>
    <w:tmpl w:val="0F1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87C71"/>
    <w:multiLevelType w:val="hybridMultilevel"/>
    <w:tmpl w:val="DDB8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A6A04"/>
    <w:multiLevelType w:val="hybridMultilevel"/>
    <w:tmpl w:val="F22C3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C37A83"/>
    <w:multiLevelType w:val="hybridMultilevel"/>
    <w:tmpl w:val="768E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B759E"/>
    <w:multiLevelType w:val="hybridMultilevel"/>
    <w:tmpl w:val="9A4267C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0366"/>
    <w:multiLevelType w:val="multilevel"/>
    <w:tmpl w:val="1E4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12"/>
  </w:num>
  <w:num w:numId="2" w16cid:durableId="1253003764">
    <w:abstractNumId w:val="21"/>
  </w:num>
  <w:num w:numId="3" w16cid:durableId="644311701">
    <w:abstractNumId w:val="14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23"/>
  </w:num>
  <w:num w:numId="6" w16cid:durableId="13962722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6"/>
  </w:num>
  <w:num w:numId="8" w16cid:durableId="1137574403">
    <w:abstractNumId w:val="8"/>
  </w:num>
  <w:num w:numId="9" w16cid:durableId="177354199">
    <w:abstractNumId w:val="25"/>
  </w:num>
  <w:num w:numId="10" w16cid:durableId="1407801858">
    <w:abstractNumId w:val="15"/>
  </w:num>
  <w:num w:numId="11" w16cid:durableId="1071851079">
    <w:abstractNumId w:val="1"/>
  </w:num>
  <w:num w:numId="12" w16cid:durableId="1493331347">
    <w:abstractNumId w:val="18"/>
  </w:num>
  <w:num w:numId="13" w16cid:durableId="905913593">
    <w:abstractNumId w:val="13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11"/>
  </w:num>
  <w:num w:numId="17" w16cid:durableId="1407872449">
    <w:abstractNumId w:val="20"/>
  </w:num>
  <w:num w:numId="18" w16cid:durableId="1924296726">
    <w:abstractNumId w:val="27"/>
  </w:num>
  <w:num w:numId="19" w16cid:durableId="1212881837">
    <w:abstractNumId w:val="9"/>
  </w:num>
  <w:num w:numId="20" w16cid:durableId="1540971359">
    <w:abstractNumId w:val="4"/>
  </w:num>
  <w:num w:numId="21" w16cid:durableId="851919016">
    <w:abstractNumId w:val="7"/>
  </w:num>
  <w:num w:numId="22" w16cid:durableId="53311471">
    <w:abstractNumId w:val="19"/>
  </w:num>
  <w:num w:numId="23" w16cid:durableId="1874464930">
    <w:abstractNumId w:val="17"/>
  </w:num>
  <w:num w:numId="24" w16cid:durableId="437606293">
    <w:abstractNumId w:val="5"/>
  </w:num>
  <w:num w:numId="25" w16cid:durableId="771168857">
    <w:abstractNumId w:val="24"/>
  </w:num>
  <w:num w:numId="26" w16cid:durableId="405343114">
    <w:abstractNumId w:val="22"/>
  </w:num>
  <w:num w:numId="27" w16cid:durableId="733433922">
    <w:abstractNumId w:val="10"/>
  </w:num>
  <w:num w:numId="28" w16cid:durableId="1100837715">
    <w:abstractNumId w:val="16"/>
  </w:num>
  <w:num w:numId="29" w16cid:durableId="570891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00F6D"/>
    <w:rsid w:val="00023F45"/>
    <w:rsid w:val="000245D2"/>
    <w:rsid w:val="0006386D"/>
    <w:rsid w:val="00065AC4"/>
    <w:rsid w:val="000A6EB2"/>
    <w:rsid w:val="000D6813"/>
    <w:rsid w:val="000E352A"/>
    <w:rsid w:val="000E4CCA"/>
    <w:rsid w:val="000E5B92"/>
    <w:rsid w:val="000E5E4D"/>
    <w:rsid w:val="000F2882"/>
    <w:rsid w:val="00114EFF"/>
    <w:rsid w:val="001221AF"/>
    <w:rsid w:val="001278F3"/>
    <w:rsid w:val="001535B2"/>
    <w:rsid w:val="00197A40"/>
    <w:rsid w:val="001A3E3B"/>
    <w:rsid w:val="001C1176"/>
    <w:rsid w:val="001E2349"/>
    <w:rsid w:val="001E78B1"/>
    <w:rsid w:val="001F1083"/>
    <w:rsid w:val="0020567A"/>
    <w:rsid w:val="002136CC"/>
    <w:rsid w:val="00226284"/>
    <w:rsid w:val="00236461"/>
    <w:rsid w:val="00263C66"/>
    <w:rsid w:val="00272379"/>
    <w:rsid w:val="00287DDA"/>
    <w:rsid w:val="00294A6A"/>
    <w:rsid w:val="002C4F39"/>
    <w:rsid w:val="002D0DD3"/>
    <w:rsid w:val="002E6E69"/>
    <w:rsid w:val="0031631C"/>
    <w:rsid w:val="003177C7"/>
    <w:rsid w:val="0032114F"/>
    <w:rsid w:val="00332A3B"/>
    <w:rsid w:val="003374B0"/>
    <w:rsid w:val="003471A6"/>
    <w:rsid w:val="00350AE3"/>
    <w:rsid w:val="00367BB9"/>
    <w:rsid w:val="0038366F"/>
    <w:rsid w:val="003E10B4"/>
    <w:rsid w:val="003E4575"/>
    <w:rsid w:val="003F2F9D"/>
    <w:rsid w:val="00410835"/>
    <w:rsid w:val="004218B2"/>
    <w:rsid w:val="00431F51"/>
    <w:rsid w:val="004416F0"/>
    <w:rsid w:val="00465439"/>
    <w:rsid w:val="004700DA"/>
    <w:rsid w:val="00470786"/>
    <w:rsid w:val="00482212"/>
    <w:rsid w:val="004B42D9"/>
    <w:rsid w:val="004B52CA"/>
    <w:rsid w:val="004D30C6"/>
    <w:rsid w:val="004E466D"/>
    <w:rsid w:val="004F2E18"/>
    <w:rsid w:val="004F7F6D"/>
    <w:rsid w:val="00502CD8"/>
    <w:rsid w:val="005034A2"/>
    <w:rsid w:val="00504D0A"/>
    <w:rsid w:val="00516E7E"/>
    <w:rsid w:val="00520EB0"/>
    <w:rsid w:val="00537911"/>
    <w:rsid w:val="00540482"/>
    <w:rsid w:val="0055370C"/>
    <w:rsid w:val="00563ECF"/>
    <w:rsid w:val="00577DB5"/>
    <w:rsid w:val="00593DA6"/>
    <w:rsid w:val="005A77C6"/>
    <w:rsid w:val="005C2B38"/>
    <w:rsid w:val="005C4075"/>
    <w:rsid w:val="005E2153"/>
    <w:rsid w:val="005F1E6F"/>
    <w:rsid w:val="00633BB2"/>
    <w:rsid w:val="00640848"/>
    <w:rsid w:val="00651E07"/>
    <w:rsid w:val="0068461D"/>
    <w:rsid w:val="00696790"/>
    <w:rsid w:val="006B060E"/>
    <w:rsid w:val="006F047A"/>
    <w:rsid w:val="00722431"/>
    <w:rsid w:val="00730EE0"/>
    <w:rsid w:val="00732BB5"/>
    <w:rsid w:val="00744EDD"/>
    <w:rsid w:val="00751602"/>
    <w:rsid w:val="00754926"/>
    <w:rsid w:val="007760AC"/>
    <w:rsid w:val="0079177B"/>
    <w:rsid w:val="007E36A6"/>
    <w:rsid w:val="007F11AC"/>
    <w:rsid w:val="008165A6"/>
    <w:rsid w:val="008415EF"/>
    <w:rsid w:val="00887BE2"/>
    <w:rsid w:val="00894BB6"/>
    <w:rsid w:val="008A423C"/>
    <w:rsid w:val="008B6EC4"/>
    <w:rsid w:val="008E01EB"/>
    <w:rsid w:val="008E11A4"/>
    <w:rsid w:val="008E73F3"/>
    <w:rsid w:val="009231CD"/>
    <w:rsid w:val="009358C3"/>
    <w:rsid w:val="00940D18"/>
    <w:rsid w:val="009417B3"/>
    <w:rsid w:val="00944B0B"/>
    <w:rsid w:val="00963872"/>
    <w:rsid w:val="009734C7"/>
    <w:rsid w:val="00974229"/>
    <w:rsid w:val="0097475F"/>
    <w:rsid w:val="009833BE"/>
    <w:rsid w:val="009871B2"/>
    <w:rsid w:val="00987390"/>
    <w:rsid w:val="009A29BB"/>
    <w:rsid w:val="009B07E6"/>
    <w:rsid w:val="009B79F7"/>
    <w:rsid w:val="009D0F41"/>
    <w:rsid w:val="009D0FCF"/>
    <w:rsid w:val="009D24CB"/>
    <w:rsid w:val="009E6D7A"/>
    <w:rsid w:val="009E7F53"/>
    <w:rsid w:val="009F7B12"/>
    <w:rsid w:val="00A03DA6"/>
    <w:rsid w:val="00A3565C"/>
    <w:rsid w:val="00A411DA"/>
    <w:rsid w:val="00A5548E"/>
    <w:rsid w:val="00A558F4"/>
    <w:rsid w:val="00A6735E"/>
    <w:rsid w:val="00A827EB"/>
    <w:rsid w:val="00A84A2A"/>
    <w:rsid w:val="00A84E95"/>
    <w:rsid w:val="00A95435"/>
    <w:rsid w:val="00AB5F96"/>
    <w:rsid w:val="00AD3013"/>
    <w:rsid w:val="00AF6E42"/>
    <w:rsid w:val="00B05D98"/>
    <w:rsid w:val="00B33EEF"/>
    <w:rsid w:val="00B477B1"/>
    <w:rsid w:val="00B64BDA"/>
    <w:rsid w:val="00B67B63"/>
    <w:rsid w:val="00B75FFE"/>
    <w:rsid w:val="00B764F4"/>
    <w:rsid w:val="00B972E9"/>
    <w:rsid w:val="00BA0795"/>
    <w:rsid w:val="00BB0FF1"/>
    <w:rsid w:val="00BD71CD"/>
    <w:rsid w:val="00BD7AF2"/>
    <w:rsid w:val="00BE1430"/>
    <w:rsid w:val="00C02EAB"/>
    <w:rsid w:val="00C05044"/>
    <w:rsid w:val="00C12E66"/>
    <w:rsid w:val="00C130EC"/>
    <w:rsid w:val="00C14D9A"/>
    <w:rsid w:val="00C2470C"/>
    <w:rsid w:val="00C462FD"/>
    <w:rsid w:val="00C57CA5"/>
    <w:rsid w:val="00C61B00"/>
    <w:rsid w:val="00C67B4D"/>
    <w:rsid w:val="00C7572E"/>
    <w:rsid w:val="00C77E51"/>
    <w:rsid w:val="00C86BD6"/>
    <w:rsid w:val="00C92580"/>
    <w:rsid w:val="00C95581"/>
    <w:rsid w:val="00C955F8"/>
    <w:rsid w:val="00CB060E"/>
    <w:rsid w:val="00CB08E5"/>
    <w:rsid w:val="00CB271B"/>
    <w:rsid w:val="00CB4E7F"/>
    <w:rsid w:val="00CB6B09"/>
    <w:rsid w:val="00CC3B79"/>
    <w:rsid w:val="00CF42BD"/>
    <w:rsid w:val="00D03313"/>
    <w:rsid w:val="00D11B4C"/>
    <w:rsid w:val="00D143C9"/>
    <w:rsid w:val="00D57CF2"/>
    <w:rsid w:val="00D6041B"/>
    <w:rsid w:val="00D71BFD"/>
    <w:rsid w:val="00D73F95"/>
    <w:rsid w:val="00D76746"/>
    <w:rsid w:val="00D86BE2"/>
    <w:rsid w:val="00DA13BC"/>
    <w:rsid w:val="00DA2F7F"/>
    <w:rsid w:val="00DB5B96"/>
    <w:rsid w:val="00DC55B1"/>
    <w:rsid w:val="00DD1F07"/>
    <w:rsid w:val="00DD5A87"/>
    <w:rsid w:val="00DE5301"/>
    <w:rsid w:val="00DE61E5"/>
    <w:rsid w:val="00DF69A3"/>
    <w:rsid w:val="00E112C5"/>
    <w:rsid w:val="00E120F9"/>
    <w:rsid w:val="00E278E2"/>
    <w:rsid w:val="00E313DC"/>
    <w:rsid w:val="00E47F2D"/>
    <w:rsid w:val="00E55CCB"/>
    <w:rsid w:val="00E7514F"/>
    <w:rsid w:val="00E754C9"/>
    <w:rsid w:val="00E855F5"/>
    <w:rsid w:val="00E87DC1"/>
    <w:rsid w:val="00EB7FD8"/>
    <w:rsid w:val="00EE35E3"/>
    <w:rsid w:val="00EF05A5"/>
    <w:rsid w:val="00F11572"/>
    <w:rsid w:val="00F37D78"/>
    <w:rsid w:val="00F56159"/>
    <w:rsid w:val="00F753A2"/>
    <w:rsid w:val="00F8013D"/>
    <w:rsid w:val="00F869B0"/>
    <w:rsid w:val="00F87F62"/>
    <w:rsid w:val="00F95907"/>
    <w:rsid w:val="00FA5A87"/>
    <w:rsid w:val="00FB589B"/>
    <w:rsid w:val="00FB5BEE"/>
    <w:rsid w:val="00FF074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59</cp:revision>
  <cp:lastPrinted>2011-10-27T06:59:00Z</cp:lastPrinted>
  <dcterms:created xsi:type="dcterms:W3CDTF">2024-10-07T11:35:00Z</dcterms:created>
  <dcterms:modified xsi:type="dcterms:W3CDTF">2025-07-21T11:05:00Z</dcterms:modified>
</cp:coreProperties>
</file>