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EA582" w14:textId="77777777" w:rsidR="00A24D0D" w:rsidRPr="00E55364" w:rsidRDefault="00A24D0D" w:rsidP="00A24D0D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E55364">
        <w:rPr>
          <w:rFonts w:eastAsia="Times New Roman" w:cs="Times New Roman"/>
          <w:b/>
          <w:sz w:val="24"/>
          <w:szCs w:val="24"/>
        </w:rPr>
        <w:t>МИНИСТЕРСТВО ОБРАЗОВАНИЯ И НАУКИ КЫРГЫЗСКОЙ РЕСПУБЛИКИ</w:t>
      </w:r>
    </w:p>
    <w:p w14:paraId="525024DF" w14:textId="77777777" w:rsidR="00A24D0D" w:rsidRPr="00E55364" w:rsidRDefault="00A24D0D" w:rsidP="00A24D0D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</w:p>
    <w:p w14:paraId="026BDFA9" w14:textId="69718FBB" w:rsidR="00A24D0D" w:rsidRPr="00E55364" w:rsidRDefault="00A24D0D" w:rsidP="00A24D0D">
      <w:pPr>
        <w:spacing w:after="0"/>
        <w:jc w:val="center"/>
        <w:rPr>
          <w:rFonts w:eastAsia="Times New Roman" w:cs="Times New Roman"/>
          <w:b/>
          <w:sz w:val="24"/>
          <w:szCs w:val="24"/>
          <w:lang w:val="ky-KG"/>
        </w:rPr>
      </w:pPr>
      <w:r w:rsidRPr="00E55364">
        <w:rPr>
          <w:rFonts w:eastAsia="Times New Roman" w:cs="Times New Roman"/>
          <w:b/>
          <w:sz w:val="24"/>
          <w:szCs w:val="24"/>
        </w:rPr>
        <w:t>ПРОЕКТ ОБРАЗОВАНИЕ ДЛЯ БУДУЩЕГО</w:t>
      </w:r>
    </w:p>
    <w:p w14:paraId="32DA8070" w14:textId="77777777" w:rsidR="00A24D0D" w:rsidRPr="00E55364" w:rsidRDefault="00A24D0D" w:rsidP="00A24D0D">
      <w:pPr>
        <w:spacing w:before="100" w:beforeAutospacing="1" w:after="0"/>
        <w:jc w:val="center"/>
        <w:rPr>
          <w:rFonts w:eastAsia="Times New Roman" w:cs="Times New Roman"/>
          <w:b/>
          <w:bCs/>
          <w:sz w:val="24"/>
          <w:szCs w:val="24"/>
          <w:lang w:val="ky-KG" w:eastAsia="ru-RU"/>
        </w:rPr>
      </w:pPr>
      <w:r w:rsidRPr="00E55364">
        <w:rPr>
          <w:rFonts w:eastAsia="Times New Roman" w:cs="Times New Roman"/>
          <w:b/>
          <w:sz w:val="24"/>
          <w:szCs w:val="24"/>
        </w:rPr>
        <w:t xml:space="preserve">ТЕХНИЧЕСКОЕ ЗАДАНИЕ № </w:t>
      </w:r>
      <w:r w:rsidRPr="00E55364">
        <w:rPr>
          <w:rFonts w:eastAsia="Times New Roman" w:cs="Times New Roman"/>
          <w:b/>
          <w:bCs/>
          <w:sz w:val="24"/>
          <w:szCs w:val="24"/>
          <w:lang w:val="ky-KG" w:eastAsia="ru-RU"/>
        </w:rPr>
        <w:t>KG-MES KR-CS-IC-2023-2</w:t>
      </w:r>
    </w:p>
    <w:p w14:paraId="676C00DF" w14:textId="52CD2323" w:rsidR="00A24D0D" w:rsidRPr="00E55364" w:rsidRDefault="00A24D0D" w:rsidP="00A24D0D">
      <w:pPr>
        <w:spacing w:before="100" w:beforeAutospacing="1" w:after="0"/>
        <w:jc w:val="center"/>
        <w:rPr>
          <w:b/>
          <w:bCs/>
          <w:lang w:val="ky-KG"/>
        </w:rPr>
      </w:pPr>
      <w:r w:rsidRPr="00E55364">
        <w:rPr>
          <w:rFonts w:eastAsia="Times New Roman" w:cs="Times New Roman"/>
          <w:b/>
          <w:bCs/>
          <w:sz w:val="24"/>
          <w:szCs w:val="24"/>
          <w:lang w:val="ky-KG" w:eastAsia="ru-RU"/>
        </w:rPr>
        <w:t>Местный консультант по созданию видеотеки для программы наставничества</w:t>
      </w:r>
      <w:r w:rsidRPr="00E55364">
        <w:rPr>
          <w:b/>
          <w:bCs/>
        </w:rPr>
        <w:t xml:space="preserve"> </w:t>
      </w:r>
    </w:p>
    <w:p w14:paraId="33714928" w14:textId="77777777" w:rsidR="00A24D0D" w:rsidRPr="00E55364" w:rsidRDefault="00A24D0D" w:rsidP="00A24D0D">
      <w:pPr>
        <w:spacing w:after="0"/>
        <w:jc w:val="center"/>
        <w:rPr>
          <w:b/>
          <w:bCs/>
          <w:lang w:val="ky-KG"/>
        </w:rPr>
      </w:pPr>
    </w:p>
    <w:p w14:paraId="2174073D" w14:textId="2EE2EDE4" w:rsidR="00A24D0D" w:rsidRPr="00E55364" w:rsidRDefault="00A24D0D" w:rsidP="00A24D0D">
      <w:pPr>
        <w:numPr>
          <w:ilvl w:val="0"/>
          <w:numId w:val="6"/>
        </w:numPr>
        <w:spacing w:after="0" w:line="276" w:lineRule="auto"/>
        <w:jc w:val="both"/>
        <w:rPr>
          <w:rFonts w:eastAsia="Times New Roman" w:cs="Times New Roman"/>
          <w:b/>
          <w:sz w:val="24"/>
          <w:szCs w:val="24"/>
        </w:rPr>
      </w:pPr>
      <w:r w:rsidRPr="00E55364">
        <w:rPr>
          <w:rFonts w:eastAsia="Times New Roman" w:cs="Times New Roman"/>
          <w:b/>
          <w:sz w:val="24"/>
          <w:szCs w:val="24"/>
        </w:rPr>
        <w:t xml:space="preserve">Введение </w:t>
      </w:r>
    </w:p>
    <w:p w14:paraId="7B467E5B" w14:textId="77777777" w:rsidR="00A24D0D" w:rsidRPr="00E55364" w:rsidRDefault="00A24D0D" w:rsidP="00A24D0D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E55364">
        <w:rPr>
          <w:rFonts w:eastAsia="Times New Roman" w:cs="Times New Roman"/>
          <w:sz w:val="24"/>
          <w:szCs w:val="24"/>
        </w:rPr>
        <w:t xml:space="preserve">    В 2018 году Президент Кыргызской Республики утвердил Национальную Стратегию развития Кыргызской Республики на 2018–2040 годы. Основная ее цель – создать возможности для развития человеческого капитала, в том числе посредством образования и создания высокопродуктивных качественных рабочих мест, особенно в стратегических секторах. Первый этап реализации данной стратегии прописан в «Программе развития КР на 2018-22 годы», где установлены приоритеты для сектора образования: (i) повысить качество образования; (ii) повысить эффективность системы образования с точки зрения обучения навыкам, необходимым современной экономике; (iii) обеспечить школы современными учебно-методическими материалами и инновационными технологиями, (iv) повысить профессиональную квалификацию учителей. Последующие этапы развития прописаны в «Национальной стратегии развития сектора образования до 2030 года», в котором предусмотрены следующие приоритеты: (i) расширить доступ к дошкольному образованию и повысить качество соответствующих услуг; (ii) развить профессиональный потенциал учителей, чтобы они могли более эффективно обучать учащихся навыкам, включая междисциплинарные навыки (например, цифровая грамотность), и внедрить гибкую, доступную и недорогую систему непрерывного повышения квалификации; (iii) улучшить доступность и обеспечить использование цифровых учебно-методических материалов в школах; (iv) укрепить систему оценивания: дети должны проходить формативное оценивание; при проведении итогового оценивания необходимо исходить из компетенций, на развитие которых направлена учебная программа; для выявления и устранения недостатков системы необходимо проводить оценку результатов обучения на основе выборок.  </w:t>
      </w:r>
    </w:p>
    <w:p w14:paraId="5A6A6909" w14:textId="77777777" w:rsidR="00A24D0D" w:rsidRPr="00E55364" w:rsidRDefault="00A24D0D" w:rsidP="00A24D0D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E55364">
        <w:rPr>
          <w:rFonts w:eastAsia="Times New Roman" w:cs="Times New Roman"/>
          <w:sz w:val="24"/>
          <w:szCs w:val="24"/>
        </w:rPr>
        <w:t xml:space="preserve">    </w:t>
      </w:r>
    </w:p>
    <w:p w14:paraId="3F4C6166" w14:textId="77777777" w:rsidR="00A24D0D" w:rsidRPr="00E55364" w:rsidRDefault="00A24D0D" w:rsidP="00A24D0D">
      <w:pPr>
        <w:numPr>
          <w:ilvl w:val="0"/>
          <w:numId w:val="6"/>
        </w:numPr>
        <w:spacing w:after="0" w:line="276" w:lineRule="auto"/>
        <w:jc w:val="both"/>
        <w:rPr>
          <w:rFonts w:eastAsia="Times New Roman" w:cs="Times New Roman"/>
          <w:b/>
          <w:sz w:val="24"/>
          <w:szCs w:val="24"/>
        </w:rPr>
      </w:pPr>
      <w:r w:rsidRPr="00E55364">
        <w:rPr>
          <w:rFonts w:eastAsia="Times New Roman" w:cs="Times New Roman"/>
          <w:b/>
          <w:sz w:val="24"/>
          <w:szCs w:val="24"/>
        </w:rPr>
        <w:t>Цель и описание проекта</w:t>
      </w:r>
    </w:p>
    <w:p w14:paraId="70416BCE" w14:textId="77777777" w:rsidR="00A24D0D" w:rsidRPr="00E55364" w:rsidRDefault="00A24D0D" w:rsidP="00A24D0D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E55364">
        <w:rPr>
          <w:rFonts w:eastAsia="Times New Roman" w:cs="Times New Roman"/>
          <w:sz w:val="24"/>
          <w:szCs w:val="24"/>
        </w:rPr>
        <w:t>Цель проекта – оказание содействия в достижении целей Национальной стратегии развития Кыргызской Республики на 2018–2040 годы в секторе образования за счет расширения доступа к дошкольному образованию и повышения качества образования (например, стимулировав изучение компетенций высшего порядка, включая социально-эмоциональные навыки). Это позволит создать основу для адаптивного обучения, благодаря которому учащиеся приобретают навыки, необходимые для того, чтобы стать успешным современным работником. Помимо этого, в задачи проекта входит улучшение учебного процесса за счет использования цифровых материалов. Проект также старается улучшить измерение когнитивных и не когнитивных навыков и укрепить все три типа оценивания, изложенные в Программе развития образования КР на 2021-2040 гг.</w:t>
      </w:r>
    </w:p>
    <w:p w14:paraId="18D1B14E" w14:textId="77777777" w:rsidR="00A24D0D" w:rsidRPr="00E55364" w:rsidRDefault="00A24D0D" w:rsidP="00A24D0D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</w:p>
    <w:p w14:paraId="3F8BAD5E" w14:textId="77777777" w:rsidR="00A24D0D" w:rsidRPr="00E55364" w:rsidRDefault="00A24D0D" w:rsidP="00A24D0D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E55364">
        <w:rPr>
          <w:rFonts w:eastAsia="Times New Roman" w:cs="Times New Roman"/>
          <w:b/>
          <w:sz w:val="24"/>
          <w:szCs w:val="24"/>
        </w:rPr>
        <w:t>Подкомпонент 1.4:</w:t>
      </w:r>
      <w:r w:rsidRPr="00E55364">
        <w:rPr>
          <w:rFonts w:eastAsia="Times New Roman" w:cs="Times New Roman"/>
          <w:sz w:val="24"/>
          <w:szCs w:val="24"/>
        </w:rPr>
        <w:t xml:space="preserve"> Улучшение системы измерения результатов учебного процесса.</w:t>
      </w:r>
    </w:p>
    <w:p w14:paraId="6C86B32E" w14:textId="77777777" w:rsidR="00A24D0D" w:rsidRPr="00E55364" w:rsidRDefault="00A24D0D" w:rsidP="00A24D0D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E55364">
        <w:rPr>
          <w:rFonts w:eastAsia="Times New Roman" w:cs="Times New Roman"/>
          <w:sz w:val="24"/>
          <w:szCs w:val="24"/>
        </w:rPr>
        <w:lastRenderedPageBreak/>
        <w:t>Цель подкомпонента – обеспечение дальнейшего развития системы измерения результатов учебного процесса и наращивание потенциала оценивания результатов обучения учащихся с точки зрения когнитивных и не-когнитивных навыков (с разбивкой по гендерной принадлежности).</w:t>
      </w:r>
    </w:p>
    <w:p w14:paraId="5A34BB18" w14:textId="77777777" w:rsidR="00A24D0D" w:rsidRPr="00E55364" w:rsidRDefault="00A24D0D" w:rsidP="00A24D0D">
      <w:pPr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val="ky-KG"/>
        </w:rPr>
      </w:pPr>
    </w:p>
    <w:p w14:paraId="523F248F" w14:textId="3A1F34AE" w:rsidR="00A24D0D" w:rsidRPr="00E55364" w:rsidRDefault="00A24D0D" w:rsidP="00A24D0D">
      <w:pPr>
        <w:spacing w:after="0" w:line="276" w:lineRule="auto"/>
        <w:jc w:val="both"/>
        <w:rPr>
          <w:rFonts w:eastAsia="Times New Roman" w:cs="Times New Roman"/>
          <w:b/>
          <w:sz w:val="24"/>
          <w:szCs w:val="24"/>
        </w:rPr>
      </w:pPr>
      <w:r w:rsidRPr="00E55364">
        <w:rPr>
          <w:rFonts w:eastAsia="Times New Roman" w:cs="Times New Roman"/>
          <w:b/>
          <w:sz w:val="24"/>
          <w:szCs w:val="24"/>
        </w:rPr>
        <w:t>III. Основные цели задания</w:t>
      </w:r>
    </w:p>
    <w:p w14:paraId="1F368295" w14:textId="3CA3BDE6" w:rsidR="000025C6" w:rsidRDefault="00A24D0D" w:rsidP="00235286">
      <w:pPr>
        <w:tabs>
          <w:tab w:val="left" w:pos="3300"/>
        </w:tabs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E55364">
        <w:rPr>
          <w:rFonts w:eastAsia="Times New Roman" w:cs="Times New Roman"/>
          <w:sz w:val="24"/>
          <w:szCs w:val="24"/>
        </w:rPr>
        <w:t xml:space="preserve">В рамках данного технического задания </w:t>
      </w:r>
      <w:r w:rsidRPr="00E55364">
        <w:rPr>
          <w:rFonts w:eastAsia="Times New Roman" w:cs="Times New Roman"/>
          <w:sz w:val="24"/>
          <w:szCs w:val="24"/>
          <w:lang w:val="ky-KG"/>
        </w:rPr>
        <w:t xml:space="preserve">местный </w:t>
      </w:r>
      <w:r w:rsidR="00825FD9" w:rsidRPr="00E55364">
        <w:rPr>
          <w:rFonts w:eastAsia="Times New Roman" w:cs="Times New Roman"/>
          <w:sz w:val="24"/>
          <w:szCs w:val="24"/>
        </w:rPr>
        <w:t>консультант</w:t>
      </w:r>
      <w:r w:rsidRPr="00E55364">
        <w:rPr>
          <w:rFonts w:eastAsia="Times New Roman" w:cs="Times New Roman"/>
          <w:sz w:val="24"/>
          <w:szCs w:val="24"/>
        </w:rPr>
        <w:t xml:space="preserve"> окажет содействие Координатору по оцениванию</w:t>
      </w:r>
      <w:r w:rsidR="00825FD9" w:rsidRPr="00E55364">
        <w:t xml:space="preserve"> </w:t>
      </w:r>
      <w:r w:rsidR="00825FD9" w:rsidRPr="00E55364">
        <w:rPr>
          <w:rFonts w:eastAsia="Times New Roman" w:cs="Times New Roman"/>
          <w:sz w:val="24"/>
          <w:szCs w:val="24"/>
        </w:rPr>
        <w:t xml:space="preserve">в создании видеотеки для обучения педагогов правильному ранжированию областей измерения при применении </w:t>
      </w:r>
      <w:bookmarkStart w:id="0" w:name="_Hlk199508666"/>
      <w:r w:rsidR="00825FD9" w:rsidRPr="00E55364">
        <w:rPr>
          <w:rFonts w:eastAsia="Times New Roman" w:cs="Times New Roman"/>
          <w:sz w:val="24"/>
          <w:szCs w:val="24"/>
        </w:rPr>
        <w:t>инструмента по наблюдению уроков</w:t>
      </w:r>
      <w:r w:rsidRPr="00E55364">
        <w:rPr>
          <w:rFonts w:eastAsia="Times New Roman" w:cs="Times New Roman"/>
          <w:sz w:val="24"/>
          <w:szCs w:val="24"/>
        </w:rPr>
        <w:t xml:space="preserve"> </w:t>
      </w:r>
      <w:bookmarkEnd w:id="0"/>
      <w:r w:rsidR="00825FD9" w:rsidRPr="00E55364">
        <w:rPr>
          <w:rFonts w:eastAsia="Times New Roman" w:cs="Times New Roman"/>
          <w:sz w:val="24"/>
          <w:szCs w:val="24"/>
        </w:rPr>
        <w:t>«Наблюдение образовательных практик» (далее-НОП)</w:t>
      </w:r>
      <w:r w:rsidR="000025C6">
        <w:rPr>
          <w:rFonts w:eastAsia="Times New Roman" w:cs="Times New Roman"/>
          <w:sz w:val="24"/>
          <w:szCs w:val="24"/>
        </w:rPr>
        <w:t xml:space="preserve"> </w:t>
      </w:r>
      <w:r w:rsidR="000025C6" w:rsidRPr="00A23431">
        <w:rPr>
          <w:rFonts w:eastAsia="Times New Roman" w:cs="Times New Roman"/>
          <w:sz w:val="24"/>
          <w:szCs w:val="24"/>
        </w:rPr>
        <w:t>и</w:t>
      </w:r>
      <w:r w:rsidR="00E55364" w:rsidRPr="00A23431">
        <w:t xml:space="preserve"> </w:t>
      </w:r>
      <w:r w:rsidR="000025C6" w:rsidRPr="00A23431">
        <w:rPr>
          <w:rFonts w:eastAsia="Times New Roman" w:cs="Times New Roman"/>
          <w:sz w:val="24"/>
          <w:szCs w:val="24"/>
        </w:rPr>
        <w:t>возможностью дальнейшего использования представленного инструментария в будущих циклах мониторинговых исследовани</w:t>
      </w:r>
      <w:r w:rsidR="00B4563D" w:rsidRPr="00A23431">
        <w:rPr>
          <w:rFonts w:eastAsia="Times New Roman" w:cs="Times New Roman"/>
          <w:sz w:val="24"/>
          <w:szCs w:val="24"/>
        </w:rPr>
        <w:t>й</w:t>
      </w:r>
      <w:r w:rsidR="000025C6" w:rsidRPr="00A23431">
        <w:rPr>
          <w:rFonts w:eastAsia="Times New Roman" w:cs="Times New Roman"/>
          <w:sz w:val="24"/>
          <w:szCs w:val="24"/>
        </w:rPr>
        <w:t>.</w:t>
      </w:r>
      <w:r w:rsidR="00712C76">
        <w:rPr>
          <w:rFonts w:eastAsia="Times New Roman" w:cs="Times New Roman"/>
          <w:sz w:val="24"/>
          <w:szCs w:val="24"/>
        </w:rPr>
        <w:t xml:space="preserve"> </w:t>
      </w:r>
    </w:p>
    <w:p w14:paraId="040F8C69" w14:textId="77777777" w:rsidR="00825FD9" w:rsidRPr="00E55364" w:rsidRDefault="00825FD9" w:rsidP="00825FD9">
      <w:pPr>
        <w:tabs>
          <w:tab w:val="left" w:pos="3300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val="ky-KG"/>
        </w:rPr>
      </w:pPr>
    </w:p>
    <w:p w14:paraId="62E0C542" w14:textId="77777777" w:rsidR="00825FD9" w:rsidRPr="00E55364" w:rsidRDefault="00825FD9" w:rsidP="00825FD9">
      <w:pPr>
        <w:tabs>
          <w:tab w:val="left" w:pos="3300"/>
        </w:tabs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E55364">
        <w:rPr>
          <w:rFonts w:eastAsia="Times New Roman" w:cs="Times New Roman"/>
          <w:b/>
          <w:sz w:val="24"/>
          <w:szCs w:val="24"/>
          <w:lang w:val="en-US" w:eastAsia="ru-RU"/>
        </w:rPr>
        <w:t>IV</w:t>
      </w:r>
      <w:r w:rsidRPr="00E55364">
        <w:rPr>
          <w:rFonts w:eastAsia="Times New Roman" w:cs="Times New Roman"/>
          <w:b/>
          <w:sz w:val="24"/>
          <w:szCs w:val="24"/>
          <w:lang w:eastAsia="ru-RU"/>
        </w:rPr>
        <w:t>. Объем и содержание работы</w:t>
      </w:r>
    </w:p>
    <w:p w14:paraId="70B8F7B2" w14:textId="3312095F" w:rsidR="00235286" w:rsidRPr="00A23431" w:rsidRDefault="00235286" w:rsidP="00235286">
      <w:pPr>
        <w:tabs>
          <w:tab w:val="left" w:pos="3300"/>
        </w:tabs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A23431">
        <w:rPr>
          <w:rFonts w:eastAsia="Times New Roman" w:cs="Times New Roman"/>
          <w:sz w:val="24"/>
          <w:szCs w:val="24"/>
        </w:rPr>
        <w:t xml:space="preserve">Консультант подготовит видеофрагменты для видеотеки по обучению педагогов с организацией постпродакшн (монтаж, добавление графики, звукового оформления и субтитров) в целях:   </w:t>
      </w:r>
    </w:p>
    <w:p w14:paraId="03034B06" w14:textId="77777777" w:rsidR="00235286" w:rsidRPr="00A23431" w:rsidRDefault="00235286" w:rsidP="00235286">
      <w:pPr>
        <w:tabs>
          <w:tab w:val="left" w:pos="3300"/>
        </w:tabs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A23431">
        <w:rPr>
          <w:rFonts w:eastAsia="Times New Roman" w:cs="Times New Roman"/>
          <w:sz w:val="24"/>
          <w:szCs w:val="24"/>
        </w:rPr>
        <w:t>- формирования у педагогов навыков объективного наблюдения за уроком;</w:t>
      </w:r>
    </w:p>
    <w:p w14:paraId="3061D343" w14:textId="26BDE288" w:rsidR="00235286" w:rsidRPr="00A23431" w:rsidRDefault="00235286" w:rsidP="00DF714F">
      <w:pPr>
        <w:pStyle w:val="a7"/>
        <w:tabs>
          <w:tab w:val="left" w:pos="284"/>
        </w:tabs>
        <w:spacing w:after="0" w:line="276" w:lineRule="auto"/>
        <w:ind w:left="0"/>
        <w:jc w:val="both"/>
        <w:rPr>
          <w:rFonts w:eastAsia="Times New Roman" w:cs="Times New Roman"/>
          <w:sz w:val="24"/>
          <w:szCs w:val="24"/>
          <w:lang w:val="ky-KG"/>
        </w:rPr>
      </w:pPr>
      <w:r w:rsidRPr="00A23431">
        <w:rPr>
          <w:rFonts w:eastAsia="Times New Roman" w:cs="Times New Roman"/>
          <w:sz w:val="24"/>
          <w:szCs w:val="24"/>
        </w:rPr>
        <w:t>- обучению правильному ранжированию областей измерения (4 области- Образовательная среда, Организация класса, Обучение, Оценивание).</w:t>
      </w:r>
      <w:r w:rsidR="00DF714F" w:rsidRPr="00A23431">
        <w:rPr>
          <w:rFonts w:eastAsia="Times New Roman" w:cs="Times New Roman"/>
          <w:sz w:val="24"/>
          <w:szCs w:val="24"/>
          <w:lang w:val="ky-KG"/>
        </w:rPr>
        <w:t xml:space="preserve"> Подбор локаций и предварительная работа со школами будет определен Координатором по оцениванию и согласован с региональными органами управления образованием. Консультант должен иметь необходимое оборудование для проведения съемки с соблюдением контроля качества материалов. </w:t>
      </w:r>
    </w:p>
    <w:p w14:paraId="2874B16E" w14:textId="4B980108" w:rsidR="00E55364" w:rsidRPr="00A23431" w:rsidRDefault="00E55364" w:rsidP="00846580">
      <w:pPr>
        <w:tabs>
          <w:tab w:val="left" w:pos="3300"/>
        </w:tabs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A23431">
        <w:rPr>
          <w:rFonts w:eastAsia="Times New Roman" w:cs="Times New Roman"/>
          <w:sz w:val="24"/>
          <w:szCs w:val="24"/>
        </w:rPr>
        <w:t>Для достижения эт</w:t>
      </w:r>
      <w:r w:rsidR="00235286" w:rsidRPr="00A23431">
        <w:rPr>
          <w:rFonts w:eastAsia="Times New Roman" w:cs="Times New Roman"/>
          <w:sz w:val="24"/>
          <w:szCs w:val="24"/>
        </w:rPr>
        <w:t xml:space="preserve">ой </w:t>
      </w:r>
      <w:r w:rsidRPr="00A23431">
        <w:rPr>
          <w:rFonts w:eastAsia="Times New Roman" w:cs="Times New Roman"/>
          <w:sz w:val="24"/>
          <w:szCs w:val="24"/>
        </w:rPr>
        <w:t>цел</w:t>
      </w:r>
      <w:r w:rsidR="00235286" w:rsidRPr="00A23431">
        <w:rPr>
          <w:rFonts w:eastAsia="Times New Roman" w:cs="Times New Roman"/>
          <w:sz w:val="24"/>
          <w:szCs w:val="24"/>
        </w:rPr>
        <w:t>и</w:t>
      </w:r>
      <w:r w:rsidRPr="00A23431">
        <w:rPr>
          <w:rFonts w:eastAsia="Times New Roman" w:cs="Times New Roman"/>
          <w:sz w:val="24"/>
          <w:szCs w:val="24"/>
        </w:rPr>
        <w:t>, ожидается, что Консультант выполнит следующее:</w:t>
      </w:r>
    </w:p>
    <w:p w14:paraId="031A328B" w14:textId="2EAAA5A1" w:rsidR="00846580" w:rsidRPr="00A23431" w:rsidRDefault="002B2325" w:rsidP="00C4531F">
      <w:pPr>
        <w:pStyle w:val="a7"/>
        <w:numPr>
          <w:ilvl w:val="3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</w:rPr>
      </w:pPr>
      <w:r w:rsidRPr="00A23431">
        <w:rPr>
          <w:rFonts w:eastAsia="Times New Roman" w:cs="Times New Roman"/>
          <w:sz w:val="24"/>
          <w:szCs w:val="24"/>
        </w:rPr>
        <w:t>Подготов</w:t>
      </w:r>
      <w:r w:rsidR="00712C76" w:rsidRPr="00A23431">
        <w:rPr>
          <w:rFonts w:eastAsia="Times New Roman" w:cs="Times New Roman"/>
          <w:sz w:val="24"/>
          <w:szCs w:val="24"/>
        </w:rPr>
        <w:t>ит</w:t>
      </w:r>
      <w:r w:rsidR="00846580" w:rsidRPr="00A23431">
        <w:rPr>
          <w:rFonts w:eastAsia="Times New Roman" w:cs="Times New Roman"/>
          <w:sz w:val="24"/>
          <w:szCs w:val="24"/>
        </w:rPr>
        <w:t xml:space="preserve"> видео</w:t>
      </w:r>
      <w:r w:rsidRPr="00A23431">
        <w:rPr>
          <w:rFonts w:eastAsia="Times New Roman" w:cs="Times New Roman"/>
          <w:sz w:val="24"/>
          <w:szCs w:val="24"/>
        </w:rPr>
        <w:t>версии т</w:t>
      </w:r>
      <w:r w:rsidR="00846580" w:rsidRPr="00A23431">
        <w:rPr>
          <w:rFonts w:eastAsia="Times New Roman" w:cs="Times New Roman"/>
          <w:sz w:val="24"/>
          <w:szCs w:val="24"/>
        </w:rPr>
        <w:t>еоретическ</w:t>
      </w:r>
      <w:r w:rsidRPr="00A23431">
        <w:rPr>
          <w:rFonts w:eastAsia="Times New Roman" w:cs="Times New Roman"/>
          <w:sz w:val="24"/>
          <w:szCs w:val="24"/>
        </w:rPr>
        <w:t xml:space="preserve">ого </w:t>
      </w:r>
      <w:r w:rsidR="00846580" w:rsidRPr="00A23431">
        <w:rPr>
          <w:rFonts w:eastAsia="Times New Roman" w:cs="Times New Roman"/>
          <w:sz w:val="24"/>
          <w:szCs w:val="24"/>
        </w:rPr>
        <w:t>материал</w:t>
      </w:r>
      <w:r w:rsidRPr="00A23431">
        <w:rPr>
          <w:rFonts w:eastAsia="Times New Roman" w:cs="Times New Roman"/>
          <w:sz w:val="24"/>
          <w:szCs w:val="24"/>
        </w:rPr>
        <w:t>а</w:t>
      </w:r>
      <w:r w:rsidR="00846580" w:rsidRPr="00A23431">
        <w:rPr>
          <w:rFonts w:eastAsia="Times New Roman" w:cs="Times New Roman"/>
          <w:sz w:val="24"/>
          <w:szCs w:val="24"/>
        </w:rPr>
        <w:t xml:space="preserve"> о ранжировании областей измерения с объяснением структуры инструмента наблюдения, принципами объективного наблюдения и алгоритмами ранжирования областей измерения. Теоретический материал будет пред</w:t>
      </w:r>
      <w:r w:rsidRPr="00A23431">
        <w:rPr>
          <w:rFonts w:eastAsia="Times New Roman" w:cs="Times New Roman"/>
          <w:sz w:val="24"/>
          <w:szCs w:val="24"/>
        </w:rPr>
        <w:t>о</w:t>
      </w:r>
      <w:r w:rsidR="00846580" w:rsidRPr="00A23431">
        <w:rPr>
          <w:rFonts w:eastAsia="Times New Roman" w:cs="Times New Roman"/>
          <w:sz w:val="24"/>
          <w:szCs w:val="24"/>
        </w:rPr>
        <w:t xml:space="preserve">ставлен </w:t>
      </w:r>
      <w:r w:rsidRPr="00A23431">
        <w:rPr>
          <w:rFonts w:eastAsia="Times New Roman" w:cs="Times New Roman"/>
          <w:sz w:val="24"/>
          <w:szCs w:val="24"/>
          <w:lang w:val="ky-KG"/>
        </w:rPr>
        <w:t>ОКП ВБ</w:t>
      </w:r>
      <w:r w:rsidR="00712C76" w:rsidRPr="00A23431">
        <w:rPr>
          <w:rFonts w:eastAsia="Times New Roman" w:cs="Times New Roman"/>
          <w:sz w:val="24"/>
          <w:szCs w:val="24"/>
          <w:lang w:val="ky-KG"/>
        </w:rPr>
        <w:t xml:space="preserve"> при МОН КР, финансируемый Всемирным Банком</w:t>
      </w:r>
      <w:r w:rsidR="00D83446" w:rsidRPr="00A23431">
        <w:rPr>
          <w:rFonts w:eastAsia="Times New Roman" w:cs="Times New Roman"/>
          <w:sz w:val="24"/>
          <w:szCs w:val="24"/>
          <w:lang w:val="ky-KG"/>
        </w:rPr>
        <w:t>.</w:t>
      </w:r>
      <w:r w:rsidR="00DA1006" w:rsidRPr="00A23431">
        <w:rPr>
          <w:rFonts w:eastAsia="Times New Roman" w:cs="Times New Roman"/>
          <w:sz w:val="24"/>
          <w:szCs w:val="24"/>
          <w:lang w:val="ky-KG"/>
        </w:rPr>
        <w:t xml:space="preserve"> </w:t>
      </w:r>
      <w:r w:rsidR="002A5DA1" w:rsidRPr="00A23431">
        <w:rPr>
          <w:rFonts w:eastAsia="Times New Roman" w:cs="Times New Roman"/>
          <w:sz w:val="24"/>
          <w:szCs w:val="24"/>
        </w:rPr>
        <w:t xml:space="preserve"> </w:t>
      </w:r>
    </w:p>
    <w:p w14:paraId="20887985" w14:textId="56BBABDD" w:rsidR="00C4531F" w:rsidRPr="00A23431" w:rsidRDefault="00C4531F" w:rsidP="00C4531F">
      <w:pPr>
        <w:pStyle w:val="a7"/>
        <w:numPr>
          <w:ilvl w:val="3"/>
          <w:numId w:val="6"/>
        </w:numPr>
        <w:tabs>
          <w:tab w:val="left" w:pos="426"/>
        </w:tabs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</w:rPr>
      </w:pPr>
      <w:r w:rsidRPr="00A23431">
        <w:rPr>
          <w:rFonts w:eastAsia="Times New Roman" w:cs="Times New Roman"/>
          <w:sz w:val="24"/>
          <w:szCs w:val="24"/>
        </w:rPr>
        <w:t xml:space="preserve">Подготовит сценарии видеофрагментов на 4 измеряемые области и согласует их с РИПКиППР. </w:t>
      </w:r>
    </w:p>
    <w:p w14:paraId="2B5F4B88" w14:textId="01E16B90" w:rsidR="00C4531F" w:rsidRPr="00A23431" w:rsidRDefault="00235286" w:rsidP="00C4531F">
      <w:pPr>
        <w:pStyle w:val="a7"/>
        <w:numPr>
          <w:ilvl w:val="3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</w:rPr>
      </w:pPr>
      <w:r w:rsidRPr="00A23431">
        <w:rPr>
          <w:rFonts w:eastAsia="Times New Roman" w:cs="Times New Roman"/>
          <w:sz w:val="24"/>
          <w:szCs w:val="24"/>
          <w:lang w:val="ky-KG"/>
        </w:rPr>
        <w:t>С</w:t>
      </w:r>
      <w:r w:rsidRPr="00A23431">
        <w:rPr>
          <w:rFonts w:eastAsia="Times New Roman" w:cs="Times New Roman"/>
          <w:sz w:val="24"/>
          <w:szCs w:val="24"/>
        </w:rPr>
        <w:t>дела</w:t>
      </w:r>
      <w:r w:rsidR="00C5587B" w:rsidRPr="00A23431">
        <w:rPr>
          <w:rFonts w:eastAsia="Times New Roman" w:cs="Times New Roman"/>
          <w:sz w:val="24"/>
          <w:szCs w:val="24"/>
        </w:rPr>
        <w:t>ет</w:t>
      </w:r>
      <w:r w:rsidRPr="00A23431">
        <w:rPr>
          <w:rFonts w:eastAsia="Times New Roman" w:cs="Times New Roman"/>
          <w:sz w:val="24"/>
          <w:szCs w:val="24"/>
        </w:rPr>
        <w:t xml:space="preserve"> в</w:t>
      </w:r>
      <w:r w:rsidR="00846580" w:rsidRPr="00A23431">
        <w:rPr>
          <w:rFonts w:eastAsia="Times New Roman" w:cs="Times New Roman"/>
          <w:sz w:val="24"/>
          <w:szCs w:val="24"/>
        </w:rPr>
        <w:t xml:space="preserve">идеозаписи </w:t>
      </w:r>
      <w:r w:rsidRPr="00A23431">
        <w:rPr>
          <w:rFonts w:eastAsia="Times New Roman" w:cs="Times New Roman"/>
          <w:sz w:val="24"/>
          <w:szCs w:val="24"/>
        </w:rPr>
        <w:t xml:space="preserve">8 </w:t>
      </w:r>
      <w:r w:rsidR="00846580" w:rsidRPr="00A23431">
        <w:rPr>
          <w:rFonts w:eastAsia="Times New Roman" w:cs="Times New Roman"/>
          <w:sz w:val="24"/>
          <w:szCs w:val="24"/>
        </w:rPr>
        <w:t>уроков</w:t>
      </w:r>
      <w:r w:rsidRPr="00A23431">
        <w:rPr>
          <w:rFonts w:eastAsia="Times New Roman" w:cs="Times New Roman"/>
          <w:sz w:val="24"/>
          <w:szCs w:val="24"/>
        </w:rPr>
        <w:t xml:space="preserve"> в реальном режиме, </w:t>
      </w:r>
      <w:r w:rsidR="00C4531F" w:rsidRPr="00A23431">
        <w:rPr>
          <w:rFonts w:eastAsia="Times New Roman" w:cs="Times New Roman"/>
          <w:sz w:val="24"/>
          <w:szCs w:val="24"/>
        </w:rPr>
        <w:t xml:space="preserve">по </w:t>
      </w:r>
      <w:r w:rsidRPr="00A23431">
        <w:rPr>
          <w:rFonts w:eastAsia="Times New Roman" w:cs="Times New Roman"/>
          <w:sz w:val="24"/>
          <w:szCs w:val="24"/>
        </w:rPr>
        <w:t>материала</w:t>
      </w:r>
      <w:r w:rsidR="00C4531F" w:rsidRPr="00A23431">
        <w:rPr>
          <w:rFonts w:eastAsia="Times New Roman" w:cs="Times New Roman"/>
          <w:sz w:val="24"/>
          <w:szCs w:val="24"/>
        </w:rPr>
        <w:t>м</w:t>
      </w:r>
      <w:r w:rsidRPr="00A23431">
        <w:rPr>
          <w:rFonts w:eastAsia="Times New Roman" w:cs="Times New Roman"/>
          <w:sz w:val="24"/>
          <w:szCs w:val="24"/>
        </w:rPr>
        <w:t xml:space="preserve"> которого </w:t>
      </w:r>
      <w:r w:rsidR="00C4531F" w:rsidRPr="00A23431">
        <w:rPr>
          <w:rFonts w:eastAsia="Times New Roman" w:cs="Times New Roman"/>
          <w:sz w:val="24"/>
          <w:szCs w:val="24"/>
        </w:rPr>
        <w:t xml:space="preserve">подготовит </w:t>
      </w:r>
      <w:r w:rsidRPr="00A23431">
        <w:rPr>
          <w:rFonts w:eastAsia="Times New Roman" w:cs="Times New Roman"/>
          <w:sz w:val="24"/>
          <w:szCs w:val="24"/>
        </w:rPr>
        <w:t xml:space="preserve"> по 2 видеофрагмента</w:t>
      </w:r>
      <w:r w:rsidR="002B2325" w:rsidRPr="00A23431">
        <w:rPr>
          <w:rFonts w:eastAsia="Times New Roman" w:cs="Times New Roman"/>
          <w:sz w:val="24"/>
          <w:szCs w:val="24"/>
        </w:rPr>
        <w:t xml:space="preserve"> </w:t>
      </w:r>
      <w:r w:rsidRPr="00A23431">
        <w:rPr>
          <w:rFonts w:eastAsia="Times New Roman" w:cs="Times New Roman"/>
          <w:sz w:val="24"/>
          <w:szCs w:val="24"/>
        </w:rPr>
        <w:t xml:space="preserve">на 4 области, </w:t>
      </w:r>
      <w:r w:rsidR="002B2325" w:rsidRPr="00A23431">
        <w:rPr>
          <w:rFonts w:eastAsia="Times New Roman" w:cs="Times New Roman"/>
          <w:sz w:val="24"/>
          <w:szCs w:val="24"/>
        </w:rPr>
        <w:t xml:space="preserve">относящихся к каждой области </w:t>
      </w:r>
      <w:r w:rsidR="00846580" w:rsidRPr="00A23431">
        <w:rPr>
          <w:rFonts w:eastAsia="Times New Roman" w:cs="Times New Roman"/>
          <w:sz w:val="24"/>
          <w:szCs w:val="24"/>
        </w:rPr>
        <w:t>измерения</w:t>
      </w:r>
      <w:r w:rsidR="00C4531F" w:rsidRPr="00A23431">
        <w:rPr>
          <w:rFonts w:eastAsia="Times New Roman" w:cs="Times New Roman"/>
          <w:sz w:val="24"/>
          <w:szCs w:val="24"/>
        </w:rPr>
        <w:t xml:space="preserve"> с кодировкой и ранжированием по уровням. </w:t>
      </w:r>
    </w:p>
    <w:p w14:paraId="0596D904" w14:textId="77777777" w:rsidR="00DF57E7" w:rsidRPr="00A23431" w:rsidRDefault="00DF57E7" w:rsidP="00C4531F">
      <w:pPr>
        <w:pStyle w:val="a7"/>
        <w:numPr>
          <w:ilvl w:val="3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</w:rPr>
      </w:pPr>
      <w:r w:rsidRPr="00A23431">
        <w:rPr>
          <w:rFonts w:eastAsia="Times New Roman" w:cs="Times New Roman"/>
          <w:sz w:val="24"/>
          <w:szCs w:val="24"/>
          <w:lang w:val="ky-KG"/>
        </w:rPr>
        <w:t xml:space="preserve">Сделает видеосегменты/кейсы </w:t>
      </w:r>
      <w:r w:rsidRPr="00A23431">
        <w:rPr>
          <w:rFonts w:eastAsia="Times New Roman" w:cs="Times New Roman"/>
          <w:sz w:val="24"/>
          <w:szCs w:val="24"/>
        </w:rPr>
        <w:t>с экспертными комментариями по наблюдению и ранжированию</w:t>
      </w:r>
      <w:r w:rsidRPr="00A23431">
        <w:rPr>
          <w:rFonts w:eastAsia="Times New Roman" w:cs="Times New Roman"/>
          <w:sz w:val="24"/>
          <w:szCs w:val="24"/>
          <w:lang w:val="ky-KG"/>
        </w:rPr>
        <w:t xml:space="preserve"> для </w:t>
      </w:r>
      <w:r w:rsidRPr="00A23431">
        <w:rPr>
          <w:rFonts w:eastAsia="Times New Roman" w:cs="Times New Roman"/>
          <w:sz w:val="24"/>
          <w:szCs w:val="24"/>
        </w:rPr>
        <w:t xml:space="preserve">самостоятельного анализа учителями. Всего подготовит </w:t>
      </w:r>
      <w:r w:rsidRPr="00A23431">
        <w:rPr>
          <w:rFonts w:eastAsia="Times New Roman" w:cs="Times New Roman"/>
          <w:sz w:val="24"/>
          <w:szCs w:val="24"/>
          <w:lang w:val="ky-KG"/>
        </w:rPr>
        <w:t>16 пятиминутных видеофрагментов по 4 на каждую область измерения.</w:t>
      </w:r>
    </w:p>
    <w:p w14:paraId="0FA9CAD5" w14:textId="77777777" w:rsidR="00DF714F" w:rsidRPr="00A23431" w:rsidRDefault="00DF57E7" w:rsidP="00C4531F">
      <w:pPr>
        <w:pStyle w:val="a7"/>
        <w:numPr>
          <w:ilvl w:val="3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</w:rPr>
      </w:pPr>
      <w:r w:rsidRPr="00A23431">
        <w:rPr>
          <w:rFonts w:eastAsia="Times New Roman" w:cs="Times New Roman"/>
          <w:sz w:val="24"/>
          <w:szCs w:val="24"/>
          <w:lang w:val="ky-KG"/>
        </w:rPr>
        <w:t>Сделает четыре пятиминутных в</w:t>
      </w:r>
      <w:r w:rsidRPr="00A23431">
        <w:rPr>
          <w:rFonts w:eastAsia="Times New Roman" w:cs="Times New Roman"/>
          <w:sz w:val="24"/>
          <w:szCs w:val="24"/>
        </w:rPr>
        <w:t>идео</w:t>
      </w:r>
      <w:r w:rsidRPr="00A23431">
        <w:rPr>
          <w:rFonts w:eastAsia="Times New Roman" w:cs="Times New Roman"/>
          <w:sz w:val="24"/>
          <w:szCs w:val="24"/>
          <w:lang w:val="ky-KG"/>
        </w:rPr>
        <w:t>фрагментов</w:t>
      </w:r>
      <w:r w:rsidRPr="00A23431">
        <w:rPr>
          <w:rFonts w:eastAsia="Times New Roman" w:cs="Times New Roman"/>
          <w:sz w:val="24"/>
          <w:szCs w:val="24"/>
        </w:rPr>
        <w:t xml:space="preserve"> по каждой области измерения с типичными ошибками ранжирования и их объяснением.</w:t>
      </w:r>
      <w:r w:rsidRPr="00A23431">
        <w:rPr>
          <w:rFonts w:eastAsia="Times New Roman" w:cs="Times New Roman"/>
          <w:sz w:val="24"/>
          <w:szCs w:val="24"/>
          <w:lang w:val="ky-KG"/>
        </w:rPr>
        <w:t xml:space="preserve"> </w:t>
      </w:r>
    </w:p>
    <w:p w14:paraId="790C73FA" w14:textId="77777777" w:rsidR="00DF714F" w:rsidRPr="00A23431" w:rsidRDefault="00DF714F" w:rsidP="00C4531F">
      <w:pPr>
        <w:pStyle w:val="a7"/>
        <w:numPr>
          <w:ilvl w:val="3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</w:rPr>
      </w:pPr>
      <w:r w:rsidRPr="00A23431">
        <w:rPr>
          <w:rFonts w:eastAsia="Times New Roman" w:cs="Times New Roman"/>
          <w:sz w:val="24"/>
          <w:szCs w:val="24"/>
          <w:lang w:val="ky-KG"/>
        </w:rPr>
        <w:t>Разработает видеоинструкции по созданию эффективных видеофрагментов.</w:t>
      </w:r>
      <w:r w:rsidRPr="00A2343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0021CF4B" w14:textId="3059791D" w:rsidR="00CC6387" w:rsidRPr="00DF714F" w:rsidRDefault="00DF714F" w:rsidP="00DF714F">
      <w:pPr>
        <w:pStyle w:val="a7"/>
        <w:numPr>
          <w:ilvl w:val="3"/>
          <w:numId w:val="6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="Times New Roman"/>
          <w:sz w:val="24"/>
          <w:szCs w:val="24"/>
          <w:highlight w:val="yellow"/>
        </w:rPr>
      </w:pPr>
      <w:r w:rsidRPr="00A23431">
        <w:rPr>
          <w:rFonts w:eastAsia="Times New Roman" w:cs="Times New Roman"/>
          <w:sz w:val="24"/>
          <w:szCs w:val="24"/>
          <w:lang w:eastAsia="ru-RU"/>
        </w:rPr>
        <w:t>Подготовит отчет о проделанной работе и предложить дальнейшие шаги по улучшению видеоконтента</w:t>
      </w:r>
      <w:r w:rsidRPr="00E55364">
        <w:rPr>
          <w:rFonts w:eastAsia="Times New Roman" w:cs="Times New Roman"/>
          <w:sz w:val="24"/>
          <w:szCs w:val="24"/>
          <w:lang w:eastAsia="ru-RU"/>
        </w:rPr>
        <w:t>.</w:t>
      </w:r>
      <w:r w:rsidR="002B2325" w:rsidRPr="00DF714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BEFB03B" w14:textId="77777777" w:rsidR="00CC6387" w:rsidRPr="00E55364" w:rsidRDefault="00CC6387" w:rsidP="00CC6387">
      <w:pPr>
        <w:spacing w:after="0"/>
        <w:jc w:val="both"/>
        <w:rPr>
          <w:rFonts w:eastAsia="Times New Roman" w:cs="Times New Roman"/>
          <w:b/>
          <w:bCs/>
          <w:sz w:val="24"/>
          <w:szCs w:val="24"/>
          <w:lang w:val="ky-KG" w:eastAsia="ru-RU"/>
        </w:rPr>
      </w:pPr>
    </w:p>
    <w:p w14:paraId="41092A53" w14:textId="77777777" w:rsidR="000C29C0" w:rsidRPr="00E55364" w:rsidRDefault="000C29C0" w:rsidP="000C29C0">
      <w:pPr>
        <w:spacing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E55364">
        <w:rPr>
          <w:rFonts w:eastAsia="Times New Roman" w:cs="Times New Roman"/>
          <w:b/>
          <w:sz w:val="24"/>
          <w:szCs w:val="24"/>
        </w:rPr>
        <w:t>V.      Сроки выполнения задания</w:t>
      </w:r>
    </w:p>
    <w:p w14:paraId="17A97E22" w14:textId="0BFAC6F4" w:rsidR="000C29C0" w:rsidRPr="00E55364" w:rsidRDefault="000C29C0" w:rsidP="000C29C0">
      <w:pPr>
        <w:spacing w:after="0" w:line="276" w:lineRule="auto"/>
        <w:ind w:right="141"/>
        <w:jc w:val="both"/>
        <w:rPr>
          <w:rFonts w:eastAsia="Times New Roman" w:cs="Times New Roman"/>
          <w:sz w:val="24"/>
          <w:szCs w:val="24"/>
        </w:rPr>
      </w:pPr>
      <w:r w:rsidRPr="00E55364">
        <w:rPr>
          <w:rFonts w:eastAsia="Times New Roman" w:cs="Times New Roman"/>
          <w:sz w:val="24"/>
          <w:szCs w:val="24"/>
        </w:rPr>
        <w:t xml:space="preserve">Планируемая продолжительность задания по разработке </w:t>
      </w:r>
      <w:r w:rsidRPr="00E55364">
        <w:rPr>
          <w:rFonts w:eastAsia="Times New Roman" w:cs="Times New Roman"/>
          <w:sz w:val="24"/>
          <w:szCs w:val="24"/>
          <w:lang w:val="ky-KG"/>
        </w:rPr>
        <w:t>видеотеки</w:t>
      </w:r>
      <w:r w:rsidRPr="00E55364">
        <w:rPr>
          <w:rFonts w:eastAsia="Times New Roman" w:cs="Times New Roman"/>
          <w:sz w:val="24"/>
          <w:szCs w:val="24"/>
        </w:rPr>
        <w:t xml:space="preserve"> составляет </w:t>
      </w:r>
      <w:r w:rsidR="005952C6" w:rsidRPr="00E55364">
        <w:rPr>
          <w:rFonts w:eastAsia="Times New Roman" w:cs="Times New Roman"/>
          <w:sz w:val="24"/>
          <w:szCs w:val="24"/>
          <w:lang w:val="ky-KG"/>
        </w:rPr>
        <w:t>3</w:t>
      </w:r>
      <w:r w:rsidRPr="00E55364">
        <w:rPr>
          <w:rFonts w:eastAsia="Times New Roman" w:cs="Times New Roman"/>
          <w:sz w:val="24"/>
          <w:szCs w:val="24"/>
        </w:rPr>
        <w:t xml:space="preserve"> </w:t>
      </w:r>
      <w:r w:rsidRPr="00E55364">
        <w:rPr>
          <w:rFonts w:eastAsia="Times New Roman" w:cs="Times New Roman"/>
          <w:sz w:val="24"/>
          <w:szCs w:val="24"/>
          <w:lang w:val="ky-KG"/>
        </w:rPr>
        <w:t>месяц</w:t>
      </w:r>
      <w:r w:rsidR="005952C6" w:rsidRPr="00E55364">
        <w:rPr>
          <w:rFonts w:eastAsia="Times New Roman" w:cs="Times New Roman"/>
          <w:sz w:val="24"/>
          <w:szCs w:val="24"/>
          <w:lang w:val="ky-KG"/>
        </w:rPr>
        <w:t>а в 2025 году</w:t>
      </w:r>
      <w:r w:rsidR="00A23431">
        <w:rPr>
          <w:rFonts w:eastAsia="Times New Roman" w:cs="Times New Roman"/>
          <w:sz w:val="24"/>
          <w:szCs w:val="24"/>
          <w:lang w:val="ky-KG"/>
        </w:rPr>
        <w:t xml:space="preserve"> с возможностью дальнейшего продления</w:t>
      </w:r>
      <w:r w:rsidRPr="00E55364">
        <w:rPr>
          <w:rFonts w:eastAsia="Times New Roman" w:cs="Times New Roman"/>
          <w:sz w:val="24"/>
          <w:szCs w:val="24"/>
        </w:rPr>
        <w:t xml:space="preserve">.  </w:t>
      </w:r>
    </w:p>
    <w:p w14:paraId="7ED17EA8" w14:textId="376AEC15" w:rsidR="00CC6387" w:rsidRPr="00E55364" w:rsidRDefault="00CC6387" w:rsidP="00CC6387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E55364">
        <w:rPr>
          <w:rFonts w:eastAsia="Times New Roman" w:cs="Times New Roman"/>
          <w:b/>
          <w:bCs/>
          <w:sz w:val="24"/>
          <w:szCs w:val="24"/>
          <w:lang w:val="en-US" w:eastAsia="ru-RU"/>
        </w:rPr>
        <w:t>VI</w:t>
      </w:r>
      <w:r w:rsidRPr="00E55364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Pr="00E55364"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r w:rsidRPr="00E55364">
        <w:rPr>
          <w:rFonts w:eastAsia="Times New Roman" w:cs="Times New Roman"/>
          <w:b/>
          <w:sz w:val="24"/>
          <w:szCs w:val="24"/>
          <w:lang w:eastAsia="ru-RU"/>
        </w:rPr>
        <w:t>Перечень и график представления отчетов</w:t>
      </w:r>
    </w:p>
    <w:p w14:paraId="27CE026F" w14:textId="7F806DEA" w:rsidR="00CC6387" w:rsidRPr="00E55364" w:rsidRDefault="00CC6387" w:rsidP="0023316C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5364">
        <w:rPr>
          <w:rFonts w:eastAsia="Times New Roman" w:cs="Times New Roman"/>
          <w:sz w:val="24"/>
          <w:szCs w:val="24"/>
          <w:lang w:eastAsia="ru-RU"/>
        </w:rPr>
        <w:t xml:space="preserve">Координатор </w:t>
      </w:r>
      <w:r w:rsidRPr="00E55364">
        <w:rPr>
          <w:rFonts w:eastAsia="Times New Roman" w:cs="Times New Roman"/>
          <w:sz w:val="24"/>
          <w:szCs w:val="24"/>
          <w:lang w:val="ky-KG" w:eastAsia="ru-RU"/>
        </w:rPr>
        <w:t xml:space="preserve">будет </w:t>
      </w:r>
      <w:r w:rsidRPr="00E55364">
        <w:rPr>
          <w:rFonts w:eastAsia="Calibri" w:cs="Times New Roman"/>
          <w:sz w:val="24"/>
          <w:szCs w:val="24"/>
          <w:lang w:eastAsia="ru-RU"/>
        </w:rPr>
        <w:t>подотчетен Координатору по оцениванию и в</w:t>
      </w:r>
      <w:r w:rsidRPr="00E55364">
        <w:rPr>
          <w:rFonts w:eastAsia="Times New Roman" w:cs="Times New Roman"/>
          <w:sz w:val="24"/>
          <w:szCs w:val="24"/>
          <w:lang w:eastAsia="ru-RU"/>
        </w:rPr>
        <w:t xml:space="preserve"> соответствии с задачами данного задания </w:t>
      </w:r>
      <w:r w:rsidRPr="00E55364">
        <w:rPr>
          <w:rFonts w:eastAsia="Times New Roman" w:cs="Times New Roman"/>
          <w:sz w:val="24"/>
          <w:szCs w:val="24"/>
          <w:lang w:val="ky-KG" w:eastAsia="ru-RU"/>
        </w:rPr>
        <w:t xml:space="preserve">представит </w:t>
      </w:r>
      <w:r w:rsidR="005952C6" w:rsidRPr="00E55364">
        <w:rPr>
          <w:rFonts w:eastAsia="Times New Roman" w:cs="Times New Roman"/>
          <w:sz w:val="24"/>
          <w:szCs w:val="24"/>
          <w:lang w:val="ky-KG" w:eastAsia="ru-RU"/>
        </w:rPr>
        <w:t>2</w:t>
      </w:r>
      <w:r w:rsidRPr="00E55364">
        <w:rPr>
          <w:rFonts w:eastAsia="Times New Roman" w:cs="Times New Roman"/>
          <w:sz w:val="24"/>
          <w:szCs w:val="24"/>
          <w:lang w:val="ky-KG" w:eastAsia="ru-RU"/>
        </w:rPr>
        <w:t xml:space="preserve"> отчета за период действия контракта. </w:t>
      </w:r>
      <w:r w:rsidRPr="00E55364">
        <w:rPr>
          <w:rFonts w:eastAsia="Times New Roman" w:cs="Times New Roman"/>
          <w:sz w:val="24"/>
          <w:szCs w:val="24"/>
          <w:lang w:eastAsia="ru-RU"/>
        </w:rPr>
        <w:t xml:space="preserve"> Электронный вариант с подписью должен быть отправлен на электронную почту Координатора по оцениванию. Финансовые выплаты будут производиться только после утверждения соответствующих отчетов</w:t>
      </w:r>
      <w:r w:rsidR="0023316C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E5536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3316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2540357E" w14:textId="77777777" w:rsidR="00CC6387" w:rsidRPr="00E55364" w:rsidRDefault="00CC6387" w:rsidP="00CC6387">
      <w:pPr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val="ky-KG" w:eastAsia="ru-RU"/>
        </w:rPr>
      </w:pPr>
      <w:r w:rsidRPr="00E55364">
        <w:rPr>
          <w:rFonts w:eastAsia="Times New Roman" w:cs="Times New Roman"/>
          <w:b/>
          <w:sz w:val="24"/>
          <w:szCs w:val="24"/>
          <w:lang w:val="ky-KG" w:eastAsia="ru-RU"/>
        </w:rPr>
        <w:t>Составление отчетов</w:t>
      </w:r>
    </w:p>
    <w:p w14:paraId="398FF56D" w14:textId="3C9979A4" w:rsidR="00CC6387" w:rsidRPr="00E55364" w:rsidRDefault="00CC6387" w:rsidP="00CC6387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ky-KG" w:eastAsia="ru-RU"/>
        </w:rPr>
      </w:pPr>
      <w:r w:rsidRPr="00E55364">
        <w:rPr>
          <w:rFonts w:eastAsia="Times New Roman" w:cs="Times New Roman"/>
          <w:sz w:val="24"/>
          <w:szCs w:val="24"/>
          <w:lang w:val="ky-KG" w:eastAsia="ru-RU"/>
        </w:rPr>
        <w:t xml:space="preserve">В соответствии с задачами данного задания </w:t>
      </w:r>
      <w:r w:rsidRPr="00E55364">
        <w:rPr>
          <w:rFonts w:eastAsia="Times New Roman" w:cs="Times New Roman"/>
          <w:sz w:val="24"/>
          <w:szCs w:val="24"/>
          <w:lang w:eastAsia="ru-RU"/>
        </w:rPr>
        <w:t xml:space="preserve">координатор </w:t>
      </w:r>
      <w:r w:rsidRPr="00E55364">
        <w:rPr>
          <w:rFonts w:eastAsia="Times New Roman" w:cs="Times New Roman"/>
          <w:sz w:val="24"/>
          <w:szCs w:val="24"/>
          <w:lang w:val="ky-KG" w:eastAsia="ru-RU"/>
        </w:rPr>
        <w:t xml:space="preserve">представит </w:t>
      </w:r>
      <w:r w:rsidR="005952C6" w:rsidRPr="00E55364">
        <w:rPr>
          <w:rFonts w:eastAsia="Times New Roman" w:cs="Times New Roman"/>
          <w:sz w:val="24"/>
          <w:szCs w:val="24"/>
          <w:lang w:val="ky-KG" w:eastAsia="ru-RU"/>
        </w:rPr>
        <w:t>2</w:t>
      </w:r>
      <w:r w:rsidRPr="00E55364">
        <w:rPr>
          <w:rFonts w:eastAsia="Times New Roman" w:cs="Times New Roman"/>
          <w:sz w:val="24"/>
          <w:szCs w:val="24"/>
          <w:lang w:val="ky-KG" w:eastAsia="ru-RU"/>
        </w:rPr>
        <w:t xml:space="preserve"> отчета за период действия контракта:</w:t>
      </w:r>
    </w:p>
    <w:p w14:paraId="5F143926" w14:textId="77777777" w:rsidR="00A83F95" w:rsidRPr="00A23431" w:rsidRDefault="00CC6387" w:rsidP="00A83F95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ky-KG" w:eastAsia="ru-RU"/>
        </w:rPr>
      </w:pPr>
      <w:r w:rsidRPr="00A23431">
        <w:rPr>
          <w:rFonts w:eastAsia="Times New Roman" w:cs="Times New Roman"/>
          <w:b/>
          <w:sz w:val="24"/>
          <w:szCs w:val="24"/>
          <w:lang w:val="ky-KG" w:eastAsia="ru-RU"/>
        </w:rPr>
        <w:t>Начальный отчет</w:t>
      </w:r>
      <w:r w:rsidRPr="00A23431">
        <w:rPr>
          <w:rFonts w:eastAsia="Times New Roman" w:cs="Times New Roman"/>
          <w:sz w:val="24"/>
          <w:szCs w:val="24"/>
          <w:lang w:val="ky-KG" w:eastAsia="ru-RU"/>
        </w:rPr>
        <w:t xml:space="preserve"> – должен быть представлен спустя 1 месяц </w:t>
      </w:r>
      <w:r w:rsidR="00A83F95" w:rsidRPr="00A23431">
        <w:rPr>
          <w:rFonts w:eastAsia="Times New Roman" w:cs="Times New Roman"/>
          <w:sz w:val="24"/>
          <w:szCs w:val="24"/>
          <w:lang w:val="ky-KG" w:eastAsia="ru-RU"/>
        </w:rPr>
        <w:t>от даты</w:t>
      </w:r>
      <w:r w:rsidRPr="00A23431">
        <w:rPr>
          <w:rFonts w:eastAsia="Times New Roman" w:cs="Times New Roman"/>
          <w:sz w:val="24"/>
          <w:szCs w:val="24"/>
          <w:lang w:val="ky-KG" w:eastAsia="ru-RU"/>
        </w:rPr>
        <w:t xml:space="preserve"> подписания Контракта</w:t>
      </w:r>
      <w:r w:rsidR="00A83F95" w:rsidRPr="00A23431">
        <w:rPr>
          <w:rFonts w:eastAsia="Times New Roman" w:cs="Times New Roman"/>
          <w:sz w:val="24"/>
          <w:szCs w:val="24"/>
          <w:lang w:val="ky-KG" w:eastAsia="ru-RU"/>
        </w:rPr>
        <w:t>.</w:t>
      </w:r>
      <w:r w:rsidRPr="00A23431">
        <w:rPr>
          <w:rFonts w:eastAsia="Times New Roman" w:cs="Times New Roman"/>
          <w:sz w:val="24"/>
          <w:szCs w:val="24"/>
          <w:lang w:val="ky-KG" w:eastAsia="ru-RU"/>
        </w:rPr>
        <w:t xml:space="preserve"> </w:t>
      </w:r>
      <w:r w:rsidR="00A83F95" w:rsidRPr="00A23431">
        <w:rPr>
          <w:rFonts w:eastAsia="Times New Roman" w:cs="Times New Roman"/>
          <w:sz w:val="24"/>
          <w:szCs w:val="24"/>
          <w:lang w:val="ky-KG" w:eastAsia="ru-RU"/>
        </w:rPr>
        <w:t xml:space="preserve">Отчет должен включать следующие результаты: </w:t>
      </w:r>
    </w:p>
    <w:p w14:paraId="5D4053A7" w14:textId="2C382F95" w:rsidR="00A83F95" w:rsidRPr="00A23431" w:rsidRDefault="00A83F95" w:rsidP="00A03FDA">
      <w:pPr>
        <w:pStyle w:val="a7"/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3431">
        <w:rPr>
          <w:rFonts w:eastAsia="Times New Roman" w:cs="Times New Roman"/>
          <w:sz w:val="24"/>
          <w:szCs w:val="24"/>
          <w:lang w:eastAsia="ru-RU"/>
        </w:rPr>
        <w:t>План по подбору локаций и предварительной работой со школами, согласованный с региональными органами управления образованием.</w:t>
      </w:r>
    </w:p>
    <w:p w14:paraId="01B9BC18" w14:textId="77777777" w:rsidR="00A03FDA" w:rsidRPr="00A23431" w:rsidRDefault="00A83F95" w:rsidP="00A83F95">
      <w:pPr>
        <w:pStyle w:val="a7"/>
        <w:numPr>
          <w:ilvl w:val="0"/>
          <w:numId w:val="12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3431">
        <w:rPr>
          <w:rFonts w:eastAsia="Times New Roman" w:cs="Times New Roman"/>
          <w:sz w:val="24"/>
          <w:szCs w:val="24"/>
          <w:lang w:eastAsia="ru-RU"/>
        </w:rPr>
        <w:t>Разработанные сценарии</w:t>
      </w:r>
      <w:r w:rsidR="00A03FDA" w:rsidRPr="00A23431">
        <w:rPr>
          <w:rFonts w:eastAsia="Times New Roman" w:cs="Times New Roman"/>
          <w:sz w:val="24"/>
          <w:szCs w:val="24"/>
          <w:lang w:eastAsia="ru-RU"/>
        </w:rPr>
        <w:t>:</w:t>
      </w:r>
    </w:p>
    <w:p w14:paraId="0F5FD045" w14:textId="1D4F4FD0" w:rsidR="00A03FDA" w:rsidRPr="00A23431" w:rsidRDefault="00A83F95" w:rsidP="00A03FDA">
      <w:pPr>
        <w:pStyle w:val="a7"/>
        <w:numPr>
          <w:ilvl w:val="0"/>
          <w:numId w:val="14"/>
        </w:numPr>
        <w:spacing w:after="0" w:line="276" w:lineRule="auto"/>
        <w:jc w:val="both"/>
      </w:pPr>
      <w:r w:rsidRPr="00A23431">
        <w:rPr>
          <w:rFonts w:eastAsia="Times New Roman" w:cs="Times New Roman"/>
          <w:sz w:val="24"/>
          <w:szCs w:val="24"/>
          <w:lang w:eastAsia="ru-RU"/>
        </w:rPr>
        <w:t>видеоверсий теоретического материала о ранжировании областей измерения с объяснением структуры инструмента наблюдения, принципами объективного наблюдения и алгоритмами ранжирования областей измерения.</w:t>
      </w:r>
      <w:r w:rsidRPr="00A23431">
        <w:t xml:space="preserve"> </w:t>
      </w:r>
    </w:p>
    <w:p w14:paraId="42710AE3" w14:textId="7ECA3A23" w:rsidR="00A03FDA" w:rsidRPr="00A23431" w:rsidRDefault="00A03FDA" w:rsidP="00A03FDA">
      <w:pPr>
        <w:pStyle w:val="a7"/>
        <w:numPr>
          <w:ilvl w:val="0"/>
          <w:numId w:val="14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3431">
        <w:rPr>
          <w:rFonts w:eastAsia="Times New Roman" w:cs="Times New Roman"/>
          <w:sz w:val="24"/>
          <w:szCs w:val="24"/>
          <w:lang w:eastAsia="ru-RU"/>
        </w:rPr>
        <w:t xml:space="preserve">8 видеофрагментов, по 2 на 4 области, относящихся к каждой области измерения с кодировкой и ранжированием по уровням.  </w:t>
      </w:r>
    </w:p>
    <w:p w14:paraId="680A4308" w14:textId="77777777" w:rsidR="00B4086A" w:rsidRPr="00A23431" w:rsidRDefault="00A83F95" w:rsidP="00B4086A">
      <w:pPr>
        <w:pStyle w:val="a7"/>
        <w:numPr>
          <w:ilvl w:val="0"/>
          <w:numId w:val="14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3431">
        <w:rPr>
          <w:rFonts w:eastAsia="Times New Roman" w:cs="Times New Roman"/>
          <w:sz w:val="24"/>
          <w:szCs w:val="24"/>
          <w:lang w:eastAsia="ru-RU"/>
        </w:rPr>
        <w:t>видеосегмент</w:t>
      </w:r>
      <w:r w:rsidR="00B4086A" w:rsidRPr="00A23431">
        <w:rPr>
          <w:rFonts w:eastAsia="Times New Roman" w:cs="Times New Roman"/>
          <w:sz w:val="24"/>
          <w:szCs w:val="24"/>
          <w:lang w:eastAsia="ru-RU"/>
        </w:rPr>
        <w:t>ов</w:t>
      </w:r>
      <w:r w:rsidRPr="00A23431">
        <w:rPr>
          <w:rFonts w:eastAsia="Times New Roman" w:cs="Times New Roman"/>
          <w:sz w:val="24"/>
          <w:szCs w:val="24"/>
          <w:lang w:eastAsia="ru-RU"/>
        </w:rPr>
        <w:t>/кейс</w:t>
      </w:r>
      <w:r w:rsidR="00B4086A" w:rsidRPr="00A23431">
        <w:rPr>
          <w:rFonts w:eastAsia="Times New Roman" w:cs="Times New Roman"/>
          <w:sz w:val="24"/>
          <w:szCs w:val="24"/>
          <w:lang w:eastAsia="ru-RU"/>
        </w:rPr>
        <w:t>ов</w:t>
      </w:r>
      <w:r w:rsidRPr="00A2343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4086A" w:rsidRPr="00A23431">
        <w:rPr>
          <w:rFonts w:eastAsia="Times New Roman" w:cs="Times New Roman"/>
          <w:sz w:val="24"/>
          <w:szCs w:val="24"/>
          <w:lang w:eastAsia="ru-RU"/>
        </w:rPr>
        <w:t xml:space="preserve">(16 пятиминутных видеофрагментов) </w:t>
      </w:r>
      <w:r w:rsidRPr="00A23431">
        <w:rPr>
          <w:rFonts w:eastAsia="Times New Roman" w:cs="Times New Roman"/>
          <w:sz w:val="24"/>
          <w:szCs w:val="24"/>
          <w:lang w:eastAsia="ru-RU"/>
        </w:rPr>
        <w:t xml:space="preserve">по наблюдению и ранжированию для самостоятельного анализа учителями. </w:t>
      </w:r>
      <w:r w:rsidR="00B4086A" w:rsidRPr="00A2343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FEA116D" w14:textId="778EADD9" w:rsidR="00A83F95" w:rsidRPr="00A23431" w:rsidRDefault="00B4086A" w:rsidP="00B4086A">
      <w:pPr>
        <w:pStyle w:val="a7"/>
        <w:numPr>
          <w:ilvl w:val="0"/>
          <w:numId w:val="14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3431">
        <w:rPr>
          <w:rFonts w:eastAsia="Times New Roman" w:cs="Times New Roman"/>
          <w:sz w:val="24"/>
          <w:szCs w:val="24"/>
          <w:lang w:eastAsia="ru-RU"/>
        </w:rPr>
        <w:t>4-х</w:t>
      </w:r>
      <w:r w:rsidR="00A83F95" w:rsidRPr="00A23431">
        <w:rPr>
          <w:rFonts w:eastAsia="Times New Roman" w:cs="Times New Roman"/>
          <w:sz w:val="24"/>
          <w:szCs w:val="24"/>
          <w:lang w:eastAsia="ru-RU"/>
        </w:rPr>
        <w:t xml:space="preserve"> пятиминутных видеофрагментов по каждой области измерения с типичными ошибками ранжирования. </w:t>
      </w:r>
    </w:p>
    <w:p w14:paraId="72E74110" w14:textId="4871F9F1" w:rsidR="000C29C0" w:rsidRPr="00A23431" w:rsidRDefault="000C29C0" w:rsidP="000C29C0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ky-KG" w:eastAsia="ru-RU"/>
        </w:rPr>
      </w:pPr>
      <w:r w:rsidRPr="00A23431">
        <w:rPr>
          <w:rFonts w:eastAsia="Times New Roman" w:cs="Times New Roman"/>
          <w:b/>
          <w:bCs/>
          <w:sz w:val="24"/>
          <w:szCs w:val="24"/>
          <w:lang w:val="ky-KG" w:eastAsia="ru-RU"/>
        </w:rPr>
        <w:t>Заключительный отчет</w:t>
      </w:r>
      <w:r w:rsidRPr="00A23431">
        <w:rPr>
          <w:rFonts w:eastAsia="Times New Roman" w:cs="Times New Roman"/>
          <w:sz w:val="24"/>
          <w:szCs w:val="24"/>
          <w:lang w:val="ky-KG" w:eastAsia="ru-RU"/>
        </w:rPr>
        <w:t xml:space="preserve"> – должен быть представлен </w:t>
      </w:r>
      <w:r w:rsidR="005952C6" w:rsidRPr="00A23431">
        <w:rPr>
          <w:rFonts w:eastAsia="Times New Roman" w:cs="Times New Roman"/>
          <w:sz w:val="24"/>
          <w:szCs w:val="24"/>
          <w:lang w:val="ky-KG" w:eastAsia="ru-RU"/>
        </w:rPr>
        <w:t xml:space="preserve">в конце 3-го месяца выполнения задания </w:t>
      </w:r>
      <w:r w:rsidRPr="00A23431">
        <w:rPr>
          <w:rFonts w:eastAsia="Times New Roman" w:cs="Times New Roman"/>
          <w:sz w:val="24"/>
          <w:szCs w:val="24"/>
          <w:lang w:val="ky-KG" w:eastAsia="ru-RU"/>
        </w:rPr>
        <w:t>и должен включать:</w:t>
      </w:r>
    </w:p>
    <w:p w14:paraId="7A468E9D" w14:textId="373FE3C8" w:rsidR="000C29C0" w:rsidRPr="00A23431" w:rsidRDefault="00D83446" w:rsidP="00A03FDA">
      <w:pPr>
        <w:pStyle w:val="a7"/>
        <w:numPr>
          <w:ilvl w:val="0"/>
          <w:numId w:val="10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val="ky-KG" w:eastAsia="ru-RU"/>
        </w:rPr>
      </w:pPr>
      <w:r w:rsidRPr="00A23431">
        <w:rPr>
          <w:rFonts w:eastAsia="Times New Roman" w:cs="Times New Roman"/>
          <w:sz w:val="24"/>
          <w:szCs w:val="24"/>
          <w:lang w:eastAsia="ru-RU"/>
        </w:rPr>
        <w:t>Готовы</w:t>
      </w:r>
      <w:r w:rsidR="00A03FDA" w:rsidRPr="00A23431">
        <w:rPr>
          <w:rFonts w:eastAsia="Times New Roman" w:cs="Times New Roman"/>
          <w:sz w:val="24"/>
          <w:szCs w:val="24"/>
          <w:lang w:eastAsia="ru-RU"/>
        </w:rPr>
        <w:t xml:space="preserve">е </w:t>
      </w:r>
      <w:r w:rsidRPr="00A23431">
        <w:rPr>
          <w:rFonts w:eastAsia="Times New Roman" w:cs="Times New Roman"/>
          <w:sz w:val="24"/>
          <w:szCs w:val="24"/>
          <w:lang w:eastAsia="ru-RU"/>
        </w:rPr>
        <w:t>видеоматериал</w:t>
      </w:r>
      <w:r w:rsidR="00A03FDA" w:rsidRPr="00A23431">
        <w:rPr>
          <w:rFonts w:eastAsia="Times New Roman" w:cs="Times New Roman"/>
          <w:sz w:val="24"/>
          <w:szCs w:val="24"/>
          <w:lang w:eastAsia="ru-RU"/>
        </w:rPr>
        <w:t>ы</w:t>
      </w:r>
      <w:r w:rsidRPr="00A23431">
        <w:rPr>
          <w:rFonts w:eastAsia="Times New Roman" w:cs="Times New Roman"/>
          <w:sz w:val="24"/>
          <w:szCs w:val="24"/>
          <w:lang w:eastAsia="ru-RU"/>
        </w:rPr>
        <w:t xml:space="preserve"> в заданном формате</w:t>
      </w:r>
      <w:r w:rsidR="00A03FDA" w:rsidRPr="00A23431">
        <w:rPr>
          <w:rFonts w:eastAsia="Times New Roman" w:cs="Times New Roman"/>
          <w:sz w:val="24"/>
          <w:szCs w:val="24"/>
          <w:lang w:eastAsia="ru-RU"/>
        </w:rPr>
        <w:t>:</w:t>
      </w:r>
    </w:p>
    <w:p w14:paraId="314518E9" w14:textId="2A40EFE4" w:rsidR="00A03FDA" w:rsidRPr="00A23431" w:rsidRDefault="00B4086A" w:rsidP="00B4086A">
      <w:pPr>
        <w:pStyle w:val="a7"/>
        <w:numPr>
          <w:ilvl w:val="0"/>
          <w:numId w:val="13"/>
        </w:numPr>
        <w:spacing w:line="276" w:lineRule="auto"/>
        <w:jc w:val="both"/>
        <w:rPr>
          <w:rFonts w:eastAsia="Times New Roman" w:cs="Times New Roman"/>
          <w:sz w:val="24"/>
          <w:szCs w:val="24"/>
          <w:lang w:val="ky-KG" w:eastAsia="ru-RU"/>
        </w:rPr>
      </w:pPr>
      <w:r w:rsidRPr="00A23431">
        <w:rPr>
          <w:rFonts w:eastAsia="Times New Roman" w:cs="Times New Roman"/>
          <w:sz w:val="24"/>
          <w:szCs w:val="24"/>
          <w:lang w:val="ky-KG" w:eastAsia="ru-RU"/>
        </w:rPr>
        <w:t>В</w:t>
      </w:r>
      <w:r w:rsidR="00A03FDA" w:rsidRPr="00A23431">
        <w:rPr>
          <w:rFonts w:eastAsia="Times New Roman" w:cs="Times New Roman"/>
          <w:sz w:val="24"/>
          <w:szCs w:val="24"/>
          <w:lang w:val="ky-KG" w:eastAsia="ru-RU"/>
        </w:rPr>
        <w:t>идеоверси</w:t>
      </w:r>
      <w:r w:rsidRPr="00A23431">
        <w:rPr>
          <w:rFonts w:eastAsia="Times New Roman" w:cs="Times New Roman"/>
          <w:sz w:val="24"/>
          <w:szCs w:val="24"/>
          <w:lang w:val="ky-KG" w:eastAsia="ru-RU"/>
        </w:rPr>
        <w:t>я</w:t>
      </w:r>
      <w:r w:rsidR="00A03FDA" w:rsidRPr="00A23431">
        <w:rPr>
          <w:rFonts w:eastAsia="Times New Roman" w:cs="Times New Roman"/>
          <w:sz w:val="24"/>
          <w:szCs w:val="24"/>
          <w:lang w:val="ky-KG" w:eastAsia="ru-RU"/>
        </w:rPr>
        <w:t xml:space="preserve"> теоретического материала о ранжировании областей измерения с объяснением структуры инструмента наблюдения, принципами объективного наблюдения и алгоритмами ранжирования областей измерения. </w:t>
      </w:r>
    </w:p>
    <w:p w14:paraId="4DAC6136" w14:textId="77777777" w:rsidR="00B4086A" w:rsidRPr="00A23431" w:rsidRDefault="00B4086A" w:rsidP="00B4086A">
      <w:pPr>
        <w:pStyle w:val="a7"/>
        <w:numPr>
          <w:ilvl w:val="0"/>
          <w:numId w:val="13"/>
        </w:numPr>
        <w:spacing w:line="276" w:lineRule="auto"/>
        <w:jc w:val="both"/>
        <w:rPr>
          <w:rFonts w:eastAsia="Times New Roman" w:cs="Times New Roman"/>
          <w:sz w:val="24"/>
          <w:szCs w:val="24"/>
          <w:lang w:val="ky-KG" w:eastAsia="ru-RU"/>
        </w:rPr>
      </w:pPr>
      <w:r w:rsidRPr="00A23431">
        <w:rPr>
          <w:rFonts w:eastAsia="Times New Roman" w:cs="Times New Roman"/>
          <w:sz w:val="24"/>
          <w:szCs w:val="24"/>
          <w:lang w:val="ky-KG" w:eastAsia="ru-RU"/>
        </w:rPr>
        <w:t xml:space="preserve">8 видеофрагментов, по 2 на 4 области, относящихся к каждой области измерения с кодировкой и ранжированием по уровням.  </w:t>
      </w:r>
    </w:p>
    <w:p w14:paraId="12DC0A6F" w14:textId="5A88AFEF" w:rsidR="00B4086A" w:rsidRPr="00A23431" w:rsidRDefault="00B4086A" w:rsidP="00B4086A">
      <w:pPr>
        <w:pStyle w:val="a7"/>
        <w:numPr>
          <w:ilvl w:val="0"/>
          <w:numId w:val="13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val="ky-KG" w:eastAsia="ru-RU"/>
        </w:rPr>
      </w:pPr>
      <w:r w:rsidRPr="00A23431">
        <w:rPr>
          <w:rFonts w:eastAsia="Times New Roman" w:cs="Times New Roman"/>
          <w:sz w:val="24"/>
          <w:szCs w:val="24"/>
          <w:lang w:val="ky-KG" w:eastAsia="ru-RU"/>
        </w:rPr>
        <w:t xml:space="preserve">16 пятиминутных видеофрагментов по наблюдению и ранжированию для самостоятельного анализа учителями.  </w:t>
      </w:r>
    </w:p>
    <w:p w14:paraId="0100F450" w14:textId="3797702D" w:rsidR="00A03FDA" w:rsidRPr="00A23431" w:rsidRDefault="00B4086A" w:rsidP="00B4086A">
      <w:pPr>
        <w:pStyle w:val="a7"/>
        <w:numPr>
          <w:ilvl w:val="0"/>
          <w:numId w:val="13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val="ky-KG" w:eastAsia="ru-RU"/>
        </w:rPr>
      </w:pPr>
      <w:r w:rsidRPr="00A23431">
        <w:rPr>
          <w:rFonts w:eastAsia="Times New Roman" w:cs="Times New Roman"/>
          <w:sz w:val="24"/>
          <w:szCs w:val="24"/>
          <w:lang w:val="ky-KG" w:eastAsia="ru-RU"/>
        </w:rPr>
        <w:t xml:space="preserve">Четыре пятиминутных видеофрагментов по каждой области измерения с типичными ошибками ранжирования. </w:t>
      </w:r>
    </w:p>
    <w:p w14:paraId="14D606A0" w14:textId="3C9473C1" w:rsidR="00B4086A" w:rsidRPr="00A23431" w:rsidRDefault="00B4086A" w:rsidP="00B4086A">
      <w:pPr>
        <w:pStyle w:val="a7"/>
        <w:numPr>
          <w:ilvl w:val="0"/>
          <w:numId w:val="10"/>
        </w:numPr>
        <w:rPr>
          <w:rFonts w:eastAsia="Times New Roman" w:cs="Times New Roman"/>
          <w:sz w:val="24"/>
          <w:szCs w:val="24"/>
          <w:lang w:eastAsia="ru-RU"/>
        </w:rPr>
      </w:pPr>
      <w:r w:rsidRPr="00A23431">
        <w:rPr>
          <w:rFonts w:eastAsia="Times New Roman" w:cs="Times New Roman"/>
          <w:sz w:val="24"/>
          <w:szCs w:val="24"/>
          <w:lang w:eastAsia="ru-RU"/>
        </w:rPr>
        <w:t xml:space="preserve">Видеоинструкцию по созданию эффективных видеофрагментов. </w:t>
      </w:r>
    </w:p>
    <w:p w14:paraId="469DBBB9" w14:textId="6725349F" w:rsidR="00D83446" w:rsidRPr="00A23431" w:rsidRDefault="000C29C0" w:rsidP="000C29C0">
      <w:pPr>
        <w:pStyle w:val="a7"/>
        <w:numPr>
          <w:ilvl w:val="0"/>
          <w:numId w:val="10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val="ky-KG" w:eastAsia="ru-RU"/>
        </w:rPr>
      </w:pPr>
      <w:r w:rsidRPr="00A23431">
        <w:rPr>
          <w:rFonts w:eastAsia="Times New Roman" w:cs="Times New Roman"/>
          <w:sz w:val="24"/>
          <w:szCs w:val="24"/>
          <w:lang w:val="ky-KG" w:eastAsia="ru-RU"/>
        </w:rPr>
        <w:t xml:space="preserve">Предложения по </w:t>
      </w:r>
      <w:r w:rsidRPr="00A23431">
        <w:rPr>
          <w:rFonts w:eastAsia="Times New Roman" w:cs="Times New Roman"/>
          <w:sz w:val="24"/>
          <w:szCs w:val="24"/>
          <w:lang w:eastAsia="ru-RU"/>
        </w:rPr>
        <w:t>дальнейши</w:t>
      </w:r>
      <w:r w:rsidRPr="00A23431">
        <w:rPr>
          <w:rFonts w:eastAsia="Times New Roman" w:cs="Times New Roman"/>
          <w:sz w:val="24"/>
          <w:szCs w:val="24"/>
          <w:lang w:val="ky-KG" w:eastAsia="ru-RU"/>
        </w:rPr>
        <w:t>м</w:t>
      </w:r>
      <w:r w:rsidRPr="00A23431">
        <w:rPr>
          <w:rFonts w:eastAsia="Times New Roman" w:cs="Times New Roman"/>
          <w:sz w:val="24"/>
          <w:szCs w:val="24"/>
          <w:lang w:eastAsia="ru-RU"/>
        </w:rPr>
        <w:t xml:space="preserve"> шаг</w:t>
      </w:r>
      <w:r w:rsidRPr="00A23431">
        <w:rPr>
          <w:rFonts w:eastAsia="Times New Roman" w:cs="Times New Roman"/>
          <w:sz w:val="24"/>
          <w:szCs w:val="24"/>
          <w:lang w:val="ky-KG" w:eastAsia="ru-RU"/>
        </w:rPr>
        <w:t>ам</w:t>
      </w:r>
      <w:r w:rsidRPr="00A23431">
        <w:rPr>
          <w:rFonts w:eastAsia="Times New Roman" w:cs="Times New Roman"/>
          <w:sz w:val="24"/>
          <w:szCs w:val="24"/>
          <w:lang w:eastAsia="ru-RU"/>
        </w:rPr>
        <w:t xml:space="preserve"> по улучшению видеоконтента</w:t>
      </w:r>
      <w:r w:rsidRPr="00A23431">
        <w:rPr>
          <w:rFonts w:eastAsia="Times New Roman" w:cs="Times New Roman"/>
          <w:sz w:val="24"/>
          <w:szCs w:val="24"/>
          <w:lang w:val="ky-KG" w:eastAsia="ru-RU"/>
        </w:rPr>
        <w:t xml:space="preserve"> и </w:t>
      </w:r>
      <w:r w:rsidR="00D83446" w:rsidRPr="00A23431">
        <w:rPr>
          <w:rFonts w:eastAsia="Times New Roman" w:cs="Times New Roman"/>
          <w:sz w:val="24"/>
          <w:szCs w:val="24"/>
          <w:lang w:eastAsia="ru-RU"/>
        </w:rPr>
        <w:t>эффективному использованию видеоуроков в образовательном процессе.</w:t>
      </w:r>
    </w:p>
    <w:p w14:paraId="324332A9" w14:textId="77777777" w:rsidR="000C29C0" w:rsidRPr="00E55364" w:rsidRDefault="000C29C0" w:rsidP="000C29C0">
      <w:pPr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val="ky-KG"/>
        </w:rPr>
      </w:pPr>
    </w:p>
    <w:p w14:paraId="57DDD978" w14:textId="72A2C447" w:rsidR="009F0BEE" w:rsidRDefault="0023316C" w:rsidP="000C29C0">
      <w:pPr>
        <w:spacing w:after="0" w:line="276" w:lineRule="auto"/>
        <w:jc w:val="both"/>
        <w:rPr>
          <w:rFonts w:eastAsia="Times New Roman" w:cs="Times New Roman"/>
          <w:b/>
          <w:sz w:val="24"/>
          <w:szCs w:val="24"/>
        </w:rPr>
      </w:pPr>
      <w:r w:rsidRPr="0023316C">
        <w:rPr>
          <w:rFonts w:eastAsia="Times New Roman" w:cs="Times New Roman"/>
          <w:b/>
          <w:sz w:val="24"/>
          <w:szCs w:val="24"/>
        </w:rPr>
        <w:t xml:space="preserve">VII. </w:t>
      </w:r>
      <w:r w:rsidR="009F0BEE">
        <w:rPr>
          <w:rFonts w:eastAsia="Times New Roman" w:cs="Times New Roman"/>
          <w:b/>
          <w:sz w:val="24"/>
          <w:szCs w:val="24"/>
        </w:rPr>
        <w:t>График результатов и платежей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19"/>
      </w:tblGrid>
      <w:tr w:rsidR="0023316C" w:rsidRPr="009F0BEE" w14:paraId="5434D811" w14:textId="77777777" w:rsidTr="0023316C">
        <w:trPr>
          <w:trHeight w:val="840"/>
        </w:trPr>
        <w:tc>
          <w:tcPr>
            <w:tcW w:w="5098" w:type="dxa"/>
          </w:tcPr>
          <w:p w14:paraId="20CC2A82" w14:textId="0AF2CE89" w:rsidR="009F0BEE" w:rsidRPr="009F0BEE" w:rsidRDefault="009F0BEE" w:rsidP="009F0BEE">
            <w:pPr>
              <w:spacing w:after="20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127" w:type="dxa"/>
          </w:tcPr>
          <w:p w14:paraId="53877905" w14:textId="2CF2C421" w:rsidR="009F0BEE" w:rsidRPr="009F0BEE" w:rsidRDefault="009F0BEE" w:rsidP="009F0BEE">
            <w:pPr>
              <w:spacing w:after="20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119" w:type="dxa"/>
          </w:tcPr>
          <w:p w14:paraId="0F3A8CB6" w14:textId="583EBDAD" w:rsidR="009F0BEE" w:rsidRPr="009F0BEE" w:rsidRDefault="009F0BEE" w:rsidP="0023316C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Оплата от общей суммы контракта</w:t>
            </w:r>
            <w:r w:rsidRPr="009F0B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F0BEE" w:rsidRPr="009F0BEE" w14:paraId="494A2E9C" w14:textId="77777777" w:rsidTr="0023316C">
        <w:tc>
          <w:tcPr>
            <w:tcW w:w="5098" w:type="dxa"/>
          </w:tcPr>
          <w:p w14:paraId="60A5D79D" w14:textId="77777777" w:rsidR="0023316C" w:rsidRPr="0023316C" w:rsidRDefault="0023316C" w:rsidP="0023316C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316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Начальный отчет </w:t>
            </w:r>
          </w:p>
          <w:p w14:paraId="6349F8F7" w14:textId="77777777" w:rsidR="0023316C" w:rsidRPr="0023316C" w:rsidRDefault="009F0BEE" w:rsidP="0023316C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F0BE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3316C" w:rsidRPr="002331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23316C" w:rsidRPr="002331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ab/>
            </w:r>
            <w:r w:rsidR="0023316C" w:rsidRPr="002331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План по подбору локаций и предварительной работой со школами, согласованный с региональными органами управления образованием.</w:t>
            </w:r>
          </w:p>
          <w:p w14:paraId="27E0FF89" w14:textId="77777777" w:rsidR="0023316C" w:rsidRPr="0023316C" w:rsidRDefault="0023316C" w:rsidP="0023316C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331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2331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ab/>
              <w:t>Разработанные сценарии:</w:t>
            </w:r>
          </w:p>
          <w:p w14:paraId="7DB80282" w14:textId="77777777" w:rsidR="0023316C" w:rsidRPr="0023316C" w:rsidRDefault="0023316C" w:rsidP="0023316C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331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2331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ab/>
              <w:t xml:space="preserve">видеоверсий теоретического материала о ранжировании областей измерения с объяснением структуры инструмента наблюдения, принципами объективного наблюдения и алгоритмами ранжирования областей измерения. </w:t>
            </w:r>
          </w:p>
          <w:p w14:paraId="174529F8" w14:textId="77777777" w:rsidR="0023316C" w:rsidRPr="0023316C" w:rsidRDefault="0023316C" w:rsidP="0023316C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331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2331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ab/>
              <w:t xml:space="preserve">8 видеофрагментов, по 2 на 4 области, относящихся к каждой области измерения с кодировкой и ранжированием по уровням.  </w:t>
            </w:r>
          </w:p>
          <w:p w14:paraId="5367C292" w14:textId="77777777" w:rsidR="0023316C" w:rsidRPr="0023316C" w:rsidRDefault="0023316C" w:rsidP="0023316C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331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2331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ab/>
              <w:t xml:space="preserve">видеосегментов/кейсов (16 пятиминутных видеофрагментов) по наблюдению и ранжированию для самостоятельного анализа учителями.  </w:t>
            </w:r>
          </w:p>
          <w:p w14:paraId="3B229AF8" w14:textId="4EA02CB6" w:rsidR="009F0BEE" w:rsidRPr="009F0BEE" w:rsidRDefault="0023316C" w:rsidP="0023316C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331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•</w:t>
            </w:r>
            <w:r w:rsidRPr="002331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ab/>
              <w:t>4-х пятиминутных видеофрагментов по каждой области измерения с типичными ошибками ранжирования.</w:t>
            </w:r>
          </w:p>
        </w:tc>
        <w:tc>
          <w:tcPr>
            <w:tcW w:w="2127" w:type="dxa"/>
          </w:tcPr>
          <w:p w14:paraId="399FFE1A" w14:textId="3B76D924" w:rsidR="009F0BEE" w:rsidRPr="009F0BEE" w:rsidRDefault="009F0BEE" w:rsidP="009F0BEE">
            <w:pPr>
              <w:spacing w:after="20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F0BE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 окончании месяца со дня подписания контракта</w:t>
            </w:r>
          </w:p>
        </w:tc>
        <w:tc>
          <w:tcPr>
            <w:tcW w:w="2119" w:type="dxa"/>
          </w:tcPr>
          <w:p w14:paraId="49E3F566" w14:textId="34D7B33B" w:rsidR="009F0BEE" w:rsidRPr="009F0BEE" w:rsidRDefault="009F0BEE" w:rsidP="009F0BEE">
            <w:pPr>
              <w:spacing w:after="20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F0BE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30 %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 общей суммы контракта</w:t>
            </w:r>
          </w:p>
        </w:tc>
      </w:tr>
      <w:tr w:rsidR="009F0BEE" w:rsidRPr="009F0BEE" w14:paraId="6C16C3E6" w14:textId="77777777" w:rsidTr="0023316C">
        <w:tc>
          <w:tcPr>
            <w:tcW w:w="5098" w:type="dxa"/>
          </w:tcPr>
          <w:p w14:paraId="5E20D888" w14:textId="77777777" w:rsidR="009F0BEE" w:rsidRDefault="0023316C" w:rsidP="0023316C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3316C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Заключительный отче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2D1FCDFF" w14:textId="4B321A5D" w:rsidR="0023316C" w:rsidRPr="0023316C" w:rsidRDefault="0023316C" w:rsidP="0023316C">
            <w:pPr>
              <w:pStyle w:val="a7"/>
              <w:numPr>
                <w:ilvl w:val="6"/>
                <w:numId w:val="6"/>
              </w:numPr>
              <w:tabs>
                <w:tab w:val="left" w:pos="447"/>
              </w:tabs>
              <w:spacing w:line="276" w:lineRule="auto"/>
              <w:ind w:left="0" w:firstLine="142"/>
              <w:jc w:val="both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23316C">
              <w:rPr>
                <w:rFonts w:eastAsia="Times New Roman" w:cs="Times New Roman"/>
                <w:sz w:val="24"/>
                <w:szCs w:val="24"/>
                <w:lang w:eastAsia="ru-RU"/>
              </w:rPr>
              <w:t>Готовые видеоматериалы в заданном формате:</w:t>
            </w:r>
          </w:p>
          <w:p w14:paraId="382E7B64" w14:textId="77777777" w:rsidR="0023316C" w:rsidRPr="00A03FDA" w:rsidRDefault="0023316C" w:rsidP="0023316C">
            <w:pPr>
              <w:pStyle w:val="a7"/>
              <w:numPr>
                <w:ilvl w:val="0"/>
                <w:numId w:val="13"/>
              </w:numPr>
              <w:spacing w:line="276" w:lineRule="auto"/>
              <w:ind w:left="306"/>
              <w:jc w:val="both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A03FDA">
              <w:rPr>
                <w:rFonts w:eastAsia="Times New Roman" w:cs="Times New Roman"/>
                <w:sz w:val="24"/>
                <w:szCs w:val="24"/>
                <w:lang w:val="ky-KG" w:eastAsia="ru-RU"/>
              </w:rPr>
              <w:t>Видеоверси</w:t>
            </w:r>
            <w:r>
              <w:rPr>
                <w:rFonts w:eastAsia="Times New Roman" w:cs="Times New Roman"/>
                <w:sz w:val="24"/>
                <w:szCs w:val="24"/>
                <w:lang w:val="ky-KG" w:eastAsia="ru-RU"/>
              </w:rPr>
              <w:t>я</w:t>
            </w:r>
            <w:r w:rsidRPr="00A03FDA">
              <w:rPr>
                <w:rFonts w:eastAsia="Times New Roman" w:cs="Times New Roman"/>
                <w:sz w:val="24"/>
                <w:szCs w:val="24"/>
                <w:lang w:val="ky-KG" w:eastAsia="ru-RU"/>
              </w:rPr>
              <w:t xml:space="preserve"> теоретического материала о ранжировании областей измерения с объяснением структуры инструмента наблюдения, принципами объективного наблюдения и алгоритмами ранжирования областей измерения. </w:t>
            </w:r>
          </w:p>
          <w:p w14:paraId="6A40774E" w14:textId="77777777" w:rsidR="0023316C" w:rsidRPr="00B4086A" w:rsidRDefault="0023316C" w:rsidP="0023316C">
            <w:pPr>
              <w:pStyle w:val="a7"/>
              <w:numPr>
                <w:ilvl w:val="0"/>
                <w:numId w:val="13"/>
              </w:numPr>
              <w:spacing w:line="276" w:lineRule="auto"/>
              <w:ind w:left="306"/>
              <w:jc w:val="both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B4086A">
              <w:rPr>
                <w:rFonts w:eastAsia="Times New Roman" w:cs="Times New Roman"/>
                <w:sz w:val="24"/>
                <w:szCs w:val="24"/>
                <w:lang w:val="ky-KG" w:eastAsia="ru-RU"/>
              </w:rPr>
              <w:t xml:space="preserve">8 видеофрагментов, по 2 на 4 области, относящихся к каждой области измерения с кодировкой и ранжированием по уровням.  </w:t>
            </w:r>
          </w:p>
          <w:p w14:paraId="462DCC38" w14:textId="77777777" w:rsidR="0023316C" w:rsidRPr="00B4086A" w:rsidRDefault="0023316C" w:rsidP="0023316C">
            <w:pPr>
              <w:pStyle w:val="a7"/>
              <w:numPr>
                <w:ilvl w:val="0"/>
                <w:numId w:val="13"/>
              </w:numPr>
              <w:spacing w:line="276" w:lineRule="auto"/>
              <w:ind w:left="306"/>
              <w:jc w:val="both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B4086A">
              <w:rPr>
                <w:rFonts w:eastAsia="Times New Roman" w:cs="Times New Roman"/>
                <w:sz w:val="24"/>
                <w:szCs w:val="24"/>
                <w:lang w:val="ky-KG" w:eastAsia="ru-RU"/>
              </w:rPr>
              <w:t xml:space="preserve">16 пятиминутных видеофрагментов по наблюдению и ранжированию для самостоятельного анализа учителями.  </w:t>
            </w:r>
          </w:p>
          <w:p w14:paraId="676D3545" w14:textId="77777777" w:rsidR="0023316C" w:rsidRDefault="0023316C" w:rsidP="0023316C">
            <w:pPr>
              <w:pStyle w:val="a7"/>
              <w:numPr>
                <w:ilvl w:val="0"/>
                <w:numId w:val="13"/>
              </w:numPr>
              <w:spacing w:line="276" w:lineRule="auto"/>
              <w:ind w:left="306"/>
              <w:jc w:val="both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ky-KG" w:eastAsia="ru-RU"/>
              </w:rPr>
              <w:t>Четыре</w:t>
            </w:r>
            <w:r w:rsidRPr="00B4086A">
              <w:rPr>
                <w:rFonts w:eastAsia="Times New Roman" w:cs="Times New Roman"/>
                <w:sz w:val="24"/>
                <w:szCs w:val="24"/>
                <w:lang w:val="ky-KG" w:eastAsia="ru-RU"/>
              </w:rPr>
              <w:t xml:space="preserve"> пятиминутных видеофрагментов по каждой области измерения с типичными ошибками ранжирования.</w:t>
            </w:r>
          </w:p>
          <w:p w14:paraId="0F896E3E" w14:textId="77777777" w:rsidR="0023316C" w:rsidRPr="0023316C" w:rsidRDefault="0023316C" w:rsidP="0023316C">
            <w:pPr>
              <w:pStyle w:val="a7"/>
              <w:numPr>
                <w:ilvl w:val="6"/>
                <w:numId w:val="6"/>
              </w:numPr>
              <w:tabs>
                <w:tab w:val="left" w:pos="447"/>
              </w:tabs>
              <w:spacing w:line="276" w:lineRule="auto"/>
              <w:ind w:left="0" w:firstLine="142"/>
              <w:jc w:val="both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2331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Видеоинструкцию по созданию эффективных видеофрагментов. </w:t>
            </w:r>
          </w:p>
          <w:p w14:paraId="25239B81" w14:textId="5779952B" w:rsidR="0023316C" w:rsidRPr="0023316C" w:rsidRDefault="0023316C" w:rsidP="0023316C">
            <w:pPr>
              <w:pStyle w:val="a7"/>
              <w:numPr>
                <w:ilvl w:val="6"/>
                <w:numId w:val="6"/>
              </w:numPr>
              <w:tabs>
                <w:tab w:val="left" w:pos="447"/>
              </w:tabs>
              <w:spacing w:line="276" w:lineRule="auto"/>
              <w:ind w:left="0" w:firstLine="142"/>
              <w:jc w:val="both"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23316C">
              <w:rPr>
                <w:rFonts w:eastAsia="Times New Roman" w:cs="Times New Roman"/>
                <w:sz w:val="24"/>
                <w:szCs w:val="24"/>
                <w:lang w:val="ky-KG" w:eastAsia="ru-RU"/>
              </w:rPr>
              <w:t xml:space="preserve">Предложения по </w:t>
            </w:r>
            <w:r w:rsidRPr="0023316C">
              <w:rPr>
                <w:rFonts w:eastAsia="Times New Roman" w:cs="Times New Roman"/>
                <w:sz w:val="24"/>
                <w:szCs w:val="24"/>
                <w:lang w:eastAsia="ru-RU"/>
              </w:rPr>
              <w:t>дальнейши</w:t>
            </w:r>
            <w:r w:rsidRPr="0023316C">
              <w:rPr>
                <w:rFonts w:eastAsia="Times New Roman" w:cs="Times New Roman"/>
                <w:sz w:val="24"/>
                <w:szCs w:val="24"/>
                <w:lang w:val="ky-KG" w:eastAsia="ru-RU"/>
              </w:rPr>
              <w:t>м</w:t>
            </w:r>
            <w:r w:rsidRPr="002331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шаг</w:t>
            </w:r>
            <w:r w:rsidRPr="0023316C">
              <w:rPr>
                <w:rFonts w:eastAsia="Times New Roman" w:cs="Times New Roman"/>
                <w:sz w:val="24"/>
                <w:szCs w:val="24"/>
                <w:lang w:val="ky-KG" w:eastAsia="ru-RU"/>
              </w:rPr>
              <w:t>ам</w:t>
            </w:r>
            <w:r w:rsidRPr="002331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улучшению видеоконтента</w:t>
            </w:r>
            <w:r w:rsidRPr="0023316C">
              <w:rPr>
                <w:rFonts w:eastAsia="Times New Roman" w:cs="Times New Roman"/>
                <w:sz w:val="24"/>
                <w:szCs w:val="24"/>
                <w:lang w:val="ky-KG" w:eastAsia="ru-RU"/>
              </w:rPr>
              <w:t xml:space="preserve"> и </w:t>
            </w:r>
            <w:r w:rsidRPr="0023316C">
              <w:rPr>
                <w:rFonts w:eastAsia="Times New Roman" w:cs="Times New Roman"/>
                <w:sz w:val="24"/>
                <w:szCs w:val="24"/>
                <w:lang w:eastAsia="ru-RU"/>
              </w:rPr>
              <w:t>эффективному использованию видеоуроков в образовательном процессе.</w:t>
            </w:r>
          </w:p>
        </w:tc>
        <w:tc>
          <w:tcPr>
            <w:tcW w:w="2127" w:type="dxa"/>
          </w:tcPr>
          <w:p w14:paraId="62115996" w14:textId="205AAA27" w:rsidR="009F0BEE" w:rsidRPr="009F0BEE" w:rsidRDefault="0023316C" w:rsidP="009F0BEE">
            <w:pPr>
              <w:spacing w:after="200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3316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конце третьего месяца со дня подписания контракта</w:t>
            </w:r>
          </w:p>
        </w:tc>
        <w:tc>
          <w:tcPr>
            <w:tcW w:w="2119" w:type="dxa"/>
          </w:tcPr>
          <w:p w14:paraId="4EA6B266" w14:textId="761CACCF" w:rsidR="009F0BEE" w:rsidRPr="009F0BEE" w:rsidRDefault="009F0BEE" w:rsidP="009F0BEE">
            <w:pPr>
              <w:spacing w:after="20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F0BEE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70%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 общей суммы контракта</w:t>
            </w:r>
          </w:p>
        </w:tc>
      </w:tr>
    </w:tbl>
    <w:p w14:paraId="748182B7" w14:textId="77777777" w:rsidR="009F0BEE" w:rsidRDefault="009F0BEE" w:rsidP="000C29C0">
      <w:pPr>
        <w:spacing w:after="0" w:line="276" w:lineRule="auto"/>
        <w:jc w:val="both"/>
        <w:rPr>
          <w:rFonts w:eastAsia="Times New Roman" w:cs="Times New Roman"/>
          <w:b/>
          <w:sz w:val="24"/>
          <w:szCs w:val="24"/>
        </w:rPr>
      </w:pPr>
    </w:p>
    <w:p w14:paraId="0B53F2AC" w14:textId="77777777" w:rsidR="009F0BEE" w:rsidRDefault="009F0BEE" w:rsidP="000C29C0">
      <w:pPr>
        <w:spacing w:after="0" w:line="276" w:lineRule="auto"/>
        <w:jc w:val="both"/>
        <w:rPr>
          <w:rFonts w:eastAsia="Times New Roman" w:cs="Times New Roman"/>
          <w:b/>
          <w:sz w:val="24"/>
          <w:szCs w:val="24"/>
        </w:rPr>
      </w:pPr>
    </w:p>
    <w:p w14:paraId="3E849DD8" w14:textId="6950DA17" w:rsidR="000C29C0" w:rsidRPr="00E55364" w:rsidRDefault="0023316C" w:rsidP="000C29C0">
      <w:pPr>
        <w:spacing w:after="0" w:line="276" w:lineRule="auto"/>
        <w:jc w:val="both"/>
        <w:rPr>
          <w:rFonts w:eastAsia="Times New Roman" w:cs="Times New Roman"/>
          <w:b/>
          <w:sz w:val="24"/>
          <w:szCs w:val="24"/>
        </w:rPr>
      </w:pPr>
      <w:r w:rsidRPr="00E55364">
        <w:rPr>
          <w:rFonts w:eastAsia="Times New Roman" w:cs="Times New Roman"/>
          <w:b/>
          <w:sz w:val="24"/>
          <w:szCs w:val="24"/>
        </w:rPr>
        <w:t xml:space="preserve">VIII. </w:t>
      </w:r>
      <w:r w:rsidR="000C29C0" w:rsidRPr="00E55364">
        <w:rPr>
          <w:rFonts w:eastAsia="Times New Roman" w:cs="Times New Roman"/>
          <w:b/>
          <w:sz w:val="24"/>
          <w:szCs w:val="24"/>
        </w:rPr>
        <w:t>Квалификационные требования</w:t>
      </w:r>
    </w:p>
    <w:p w14:paraId="2973420B" w14:textId="30306187" w:rsidR="00232DF3" w:rsidRPr="00A23431" w:rsidRDefault="000C29C0" w:rsidP="000C29C0">
      <w:pPr>
        <w:numPr>
          <w:ilvl w:val="0"/>
          <w:numId w:val="11"/>
        </w:num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E55364">
        <w:rPr>
          <w:rFonts w:eastAsia="Times New Roman" w:cs="Times New Roman"/>
          <w:sz w:val="24"/>
          <w:szCs w:val="24"/>
          <w:lang w:eastAsia="ru-RU"/>
        </w:rPr>
        <w:t xml:space="preserve">Высшее </w:t>
      </w:r>
      <w:r w:rsidRPr="00A23431">
        <w:rPr>
          <w:rFonts w:eastAsia="Times New Roman" w:cs="Times New Roman"/>
          <w:sz w:val="24"/>
          <w:szCs w:val="24"/>
          <w:lang w:eastAsia="ru-RU"/>
        </w:rPr>
        <w:t>образование</w:t>
      </w:r>
      <w:r w:rsidR="0023316C" w:rsidRPr="00A23431">
        <w:rPr>
          <w:rFonts w:eastAsia="Times New Roman" w:cs="Times New Roman"/>
          <w:sz w:val="24"/>
          <w:szCs w:val="24"/>
          <w:lang w:val="ky-KG" w:eastAsia="ru-RU"/>
        </w:rPr>
        <w:t xml:space="preserve"> в смежных областях </w:t>
      </w:r>
      <w:r w:rsidR="0023316C" w:rsidRPr="00A23431">
        <w:rPr>
          <w:rFonts w:eastAsia="Times New Roman" w:cs="Times New Roman"/>
          <w:sz w:val="24"/>
          <w:szCs w:val="24"/>
          <w:lang w:eastAsia="ru-RU"/>
        </w:rPr>
        <w:t xml:space="preserve">– </w:t>
      </w:r>
      <w:r w:rsidR="00232DF3" w:rsidRPr="00A23431">
        <w:rPr>
          <w:rFonts w:eastAsia="Times New Roman" w:cs="Times New Roman"/>
          <w:sz w:val="24"/>
          <w:szCs w:val="24"/>
          <w:lang w:eastAsia="ru-RU"/>
        </w:rPr>
        <w:t>20 баллов</w:t>
      </w:r>
      <w:r w:rsidRPr="00A23431">
        <w:rPr>
          <w:rFonts w:eastAsia="Times New Roman" w:cs="Times New Roman"/>
          <w:sz w:val="24"/>
          <w:szCs w:val="24"/>
          <w:lang w:val="ky-KG" w:eastAsia="ru-RU"/>
        </w:rPr>
        <w:t xml:space="preserve"> </w:t>
      </w:r>
    </w:p>
    <w:p w14:paraId="5FA2602D" w14:textId="0BE053AA" w:rsidR="00EE5A8A" w:rsidRPr="00A23431" w:rsidRDefault="00EE5A8A" w:rsidP="000C29C0">
      <w:pPr>
        <w:numPr>
          <w:ilvl w:val="0"/>
          <w:numId w:val="11"/>
        </w:num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A23431">
        <w:rPr>
          <w:rFonts w:eastAsia="Times New Roman" w:cs="Times New Roman"/>
          <w:sz w:val="24"/>
          <w:szCs w:val="24"/>
          <w:lang w:val="ky-KG" w:eastAsia="ru-RU"/>
        </w:rPr>
        <w:t>Опыт работы в секторе образовании – 20 баллов</w:t>
      </w:r>
      <w:r w:rsidRPr="00A2343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37EB301E" w14:textId="691161DF" w:rsidR="000C29C0" w:rsidRPr="00A23431" w:rsidRDefault="00232DF3" w:rsidP="000C29C0">
      <w:pPr>
        <w:numPr>
          <w:ilvl w:val="0"/>
          <w:numId w:val="11"/>
        </w:num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A23431">
        <w:rPr>
          <w:rFonts w:eastAsia="Times New Roman" w:cs="Times New Roman"/>
          <w:sz w:val="24"/>
          <w:szCs w:val="24"/>
          <w:lang w:val="ky-KG" w:eastAsia="ru-RU"/>
        </w:rPr>
        <w:t>Н</w:t>
      </w:r>
      <w:r w:rsidR="000C29C0" w:rsidRPr="00A23431">
        <w:rPr>
          <w:rFonts w:eastAsia="Times New Roman" w:cs="Times New Roman"/>
          <w:sz w:val="24"/>
          <w:szCs w:val="24"/>
          <w:lang w:val="ky-KG" w:eastAsia="ru-RU"/>
        </w:rPr>
        <w:t xml:space="preserve">аличие </w:t>
      </w:r>
      <w:r w:rsidR="004E76DD" w:rsidRPr="00A23431">
        <w:rPr>
          <w:rFonts w:eastAsia="Times New Roman" w:cs="Times New Roman"/>
          <w:sz w:val="24"/>
          <w:szCs w:val="24"/>
          <w:lang w:val="ky-KG" w:eastAsia="ru-RU"/>
        </w:rPr>
        <w:t>подтверждающих документов</w:t>
      </w:r>
      <w:r w:rsidR="000C29C0" w:rsidRPr="00A23431">
        <w:rPr>
          <w:rFonts w:eastAsia="Times New Roman" w:cs="Times New Roman"/>
          <w:sz w:val="24"/>
          <w:szCs w:val="24"/>
          <w:lang w:eastAsia="ru-RU"/>
        </w:rPr>
        <w:t xml:space="preserve"> в области медиа</w:t>
      </w:r>
      <w:r w:rsidRPr="00A2343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43B0B" w:rsidRPr="00A23431">
        <w:rPr>
          <w:rFonts w:eastAsia="Times New Roman" w:cs="Times New Roman"/>
          <w:sz w:val="24"/>
          <w:szCs w:val="24"/>
          <w:lang w:eastAsia="ru-RU"/>
        </w:rPr>
        <w:t>(</w:t>
      </w:r>
      <w:r w:rsidR="00F43B0B" w:rsidRPr="00A23431">
        <w:rPr>
          <w:rFonts w:eastAsia="Times New Roman" w:cs="Times New Roman"/>
          <w:sz w:val="24"/>
          <w:szCs w:val="24"/>
          <w:lang w:val="en-US" w:eastAsia="ru-RU"/>
        </w:rPr>
        <w:t>PR</w:t>
      </w:r>
      <w:r w:rsidR="00F43B0B" w:rsidRPr="00A23431">
        <w:rPr>
          <w:rFonts w:eastAsia="Times New Roman" w:cs="Times New Roman"/>
          <w:sz w:val="24"/>
          <w:szCs w:val="24"/>
          <w:lang w:val="ky-KG" w:eastAsia="ru-RU"/>
        </w:rPr>
        <w:t>, СММ и др.</w:t>
      </w:r>
      <w:r w:rsidR="00F43B0B" w:rsidRPr="00A23431">
        <w:rPr>
          <w:rFonts w:eastAsia="Times New Roman" w:cs="Times New Roman"/>
          <w:sz w:val="24"/>
          <w:szCs w:val="24"/>
          <w:lang w:eastAsia="ru-RU"/>
        </w:rPr>
        <w:t>)</w:t>
      </w:r>
      <w:r w:rsidRPr="00A23431">
        <w:rPr>
          <w:rFonts w:eastAsia="Times New Roman" w:cs="Times New Roman"/>
          <w:sz w:val="24"/>
          <w:szCs w:val="24"/>
          <w:lang w:eastAsia="ru-RU"/>
        </w:rPr>
        <w:t xml:space="preserve">– </w:t>
      </w:r>
      <w:r w:rsidR="00EE5A8A" w:rsidRPr="00A23431">
        <w:rPr>
          <w:rFonts w:eastAsia="Times New Roman" w:cs="Times New Roman"/>
          <w:sz w:val="24"/>
          <w:szCs w:val="24"/>
          <w:lang w:val="ky-KG" w:eastAsia="ru-RU"/>
        </w:rPr>
        <w:t>3</w:t>
      </w:r>
      <w:r w:rsidRPr="00A23431">
        <w:rPr>
          <w:rFonts w:eastAsia="Times New Roman" w:cs="Times New Roman"/>
          <w:sz w:val="24"/>
          <w:szCs w:val="24"/>
          <w:lang w:eastAsia="ru-RU"/>
        </w:rPr>
        <w:t>0 баллов</w:t>
      </w:r>
      <w:r w:rsidR="000C29C0" w:rsidRPr="00A2343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C235D67" w14:textId="32DA074F" w:rsidR="000C29C0" w:rsidRPr="00E55364" w:rsidRDefault="00232DF3" w:rsidP="000C29C0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A23431">
        <w:rPr>
          <w:rFonts w:eastAsia="Times New Roman" w:cs="Times New Roman"/>
          <w:sz w:val="24"/>
          <w:szCs w:val="24"/>
          <w:lang w:eastAsia="ru-RU"/>
        </w:rPr>
        <w:t xml:space="preserve">Подтвержденный опыт подготовки </w:t>
      </w:r>
      <w:r w:rsidR="00F43B0B" w:rsidRPr="00A23431">
        <w:rPr>
          <w:rFonts w:eastAsia="Times New Roman" w:cs="Times New Roman"/>
          <w:sz w:val="24"/>
          <w:szCs w:val="24"/>
          <w:lang w:eastAsia="ru-RU"/>
        </w:rPr>
        <w:t>видеоматериалов</w:t>
      </w:r>
      <w:r w:rsidR="0023316C" w:rsidRPr="00A23431">
        <w:rPr>
          <w:rFonts w:eastAsia="Times New Roman" w:cs="Times New Roman"/>
          <w:sz w:val="24"/>
          <w:szCs w:val="24"/>
          <w:lang w:eastAsia="ru-RU"/>
        </w:rPr>
        <w:t>, не менее трех заданий</w:t>
      </w:r>
      <w:r w:rsidR="00F43B0B" w:rsidRPr="00A23431">
        <w:rPr>
          <w:rFonts w:eastAsia="Times New Roman" w:cs="Times New Roman"/>
          <w:sz w:val="24"/>
          <w:szCs w:val="24"/>
          <w:lang w:eastAsia="ru-RU"/>
        </w:rPr>
        <w:t xml:space="preserve"> -</w:t>
      </w:r>
      <w:r w:rsidRPr="00A23431">
        <w:rPr>
          <w:rFonts w:eastAsia="Times New Roman" w:cs="Times New Roman"/>
          <w:sz w:val="24"/>
          <w:szCs w:val="24"/>
          <w:lang w:eastAsia="ru-RU"/>
        </w:rPr>
        <w:t xml:space="preserve"> 20</w:t>
      </w:r>
      <w:r w:rsidRPr="00E55364">
        <w:rPr>
          <w:rFonts w:eastAsia="Times New Roman" w:cs="Times New Roman"/>
          <w:sz w:val="24"/>
          <w:szCs w:val="24"/>
          <w:lang w:eastAsia="ru-RU"/>
        </w:rPr>
        <w:t xml:space="preserve"> баллов</w:t>
      </w:r>
    </w:p>
    <w:p w14:paraId="53C318B3" w14:textId="7F131E96" w:rsidR="000C29C0" w:rsidRPr="00E55364" w:rsidRDefault="000C29C0" w:rsidP="000C29C0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E55364">
        <w:rPr>
          <w:rFonts w:eastAsia="Times New Roman" w:cs="Times New Roman"/>
          <w:sz w:val="24"/>
          <w:szCs w:val="24"/>
          <w:lang w:val="ky-KG" w:eastAsia="ru-RU"/>
        </w:rPr>
        <w:t>Владение кыргызским и русским языками</w:t>
      </w:r>
      <w:r w:rsidR="00232DF3" w:rsidRPr="00E55364">
        <w:rPr>
          <w:rFonts w:eastAsia="Times New Roman" w:cs="Times New Roman"/>
          <w:sz w:val="24"/>
          <w:szCs w:val="24"/>
          <w:lang w:val="ky-KG" w:eastAsia="ru-RU"/>
        </w:rPr>
        <w:t xml:space="preserve"> – </w:t>
      </w:r>
      <w:r w:rsidR="00EE5A8A" w:rsidRPr="00E55364">
        <w:rPr>
          <w:rFonts w:eastAsia="Times New Roman" w:cs="Times New Roman"/>
          <w:sz w:val="24"/>
          <w:szCs w:val="24"/>
          <w:lang w:val="ky-KG" w:eastAsia="ru-RU"/>
        </w:rPr>
        <w:t>1</w:t>
      </w:r>
      <w:r w:rsidR="00232DF3" w:rsidRPr="00E55364">
        <w:rPr>
          <w:rFonts w:eastAsia="Times New Roman" w:cs="Times New Roman"/>
          <w:sz w:val="24"/>
          <w:szCs w:val="24"/>
          <w:lang w:val="ky-KG" w:eastAsia="ru-RU"/>
        </w:rPr>
        <w:t>0 баллов</w:t>
      </w:r>
    </w:p>
    <w:p w14:paraId="1331212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84097"/>
    <w:multiLevelType w:val="multilevel"/>
    <w:tmpl w:val="4398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77DC8"/>
    <w:multiLevelType w:val="hybridMultilevel"/>
    <w:tmpl w:val="8A984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A4CA4"/>
    <w:multiLevelType w:val="multilevel"/>
    <w:tmpl w:val="D1DA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1D05BD"/>
    <w:multiLevelType w:val="multilevel"/>
    <w:tmpl w:val="BD1A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BA7490"/>
    <w:multiLevelType w:val="multilevel"/>
    <w:tmpl w:val="11A4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C07E3A"/>
    <w:multiLevelType w:val="multilevel"/>
    <w:tmpl w:val="966058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D87075"/>
    <w:multiLevelType w:val="hybridMultilevel"/>
    <w:tmpl w:val="27FA1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A418F"/>
    <w:multiLevelType w:val="hybridMultilevel"/>
    <w:tmpl w:val="24A4FC9E"/>
    <w:lvl w:ilvl="0" w:tplc="03BEDF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F39C6"/>
    <w:multiLevelType w:val="hybridMultilevel"/>
    <w:tmpl w:val="2586F2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6B5785"/>
    <w:multiLevelType w:val="hybridMultilevel"/>
    <w:tmpl w:val="89E48520"/>
    <w:lvl w:ilvl="0" w:tplc="BDC820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145F0"/>
    <w:multiLevelType w:val="hybridMultilevel"/>
    <w:tmpl w:val="EBDCD81C"/>
    <w:lvl w:ilvl="0" w:tplc="FE6E7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230A9"/>
    <w:multiLevelType w:val="multilevel"/>
    <w:tmpl w:val="E31084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C37DC"/>
    <w:multiLevelType w:val="multilevel"/>
    <w:tmpl w:val="85A4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822145"/>
    <w:multiLevelType w:val="hybridMultilevel"/>
    <w:tmpl w:val="F35CC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6912388">
    <w:abstractNumId w:val="2"/>
  </w:num>
  <w:num w:numId="2" w16cid:durableId="698749671">
    <w:abstractNumId w:val="3"/>
  </w:num>
  <w:num w:numId="3" w16cid:durableId="1705322756">
    <w:abstractNumId w:val="12"/>
  </w:num>
  <w:num w:numId="4" w16cid:durableId="1610771386">
    <w:abstractNumId w:val="4"/>
  </w:num>
  <w:num w:numId="5" w16cid:durableId="889848587">
    <w:abstractNumId w:val="0"/>
  </w:num>
  <w:num w:numId="6" w16cid:durableId="1989673800">
    <w:abstractNumId w:val="11"/>
  </w:num>
  <w:num w:numId="7" w16cid:durableId="1726560378">
    <w:abstractNumId w:val="10"/>
  </w:num>
  <w:num w:numId="8" w16cid:durableId="890307195">
    <w:abstractNumId w:val="6"/>
  </w:num>
  <w:num w:numId="9" w16cid:durableId="389309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4354778">
    <w:abstractNumId w:val="9"/>
  </w:num>
  <w:num w:numId="11" w16cid:durableId="1547643540">
    <w:abstractNumId w:val="5"/>
  </w:num>
  <w:num w:numId="12" w16cid:durableId="1029991786">
    <w:abstractNumId w:val="7"/>
  </w:num>
  <w:num w:numId="13" w16cid:durableId="111822167">
    <w:abstractNumId w:val="8"/>
  </w:num>
  <w:num w:numId="14" w16cid:durableId="3920032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9A"/>
    <w:rsid w:val="000025C6"/>
    <w:rsid w:val="00092F9C"/>
    <w:rsid w:val="000C29C0"/>
    <w:rsid w:val="002001BD"/>
    <w:rsid w:val="00232DF3"/>
    <w:rsid w:val="0023316C"/>
    <w:rsid w:val="00235286"/>
    <w:rsid w:val="0027395D"/>
    <w:rsid w:val="002A5DA1"/>
    <w:rsid w:val="002A6B81"/>
    <w:rsid w:val="002B2325"/>
    <w:rsid w:val="00405960"/>
    <w:rsid w:val="004E76DD"/>
    <w:rsid w:val="004F5BF0"/>
    <w:rsid w:val="005952C6"/>
    <w:rsid w:val="005B3C9E"/>
    <w:rsid w:val="00665C50"/>
    <w:rsid w:val="006C0B77"/>
    <w:rsid w:val="00712C76"/>
    <w:rsid w:val="007222C0"/>
    <w:rsid w:val="00790CF4"/>
    <w:rsid w:val="007E5F70"/>
    <w:rsid w:val="008242FF"/>
    <w:rsid w:val="00825FD9"/>
    <w:rsid w:val="00846580"/>
    <w:rsid w:val="0086065F"/>
    <w:rsid w:val="00870751"/>
    <w:rsid w:val="00920F61"/>
    <w:rsid w:val="00922C48"/>
    <w:rsid w:val="009F0BEE"/>
    <w:rsid w:val="00A03FDA"/>
    <w:rsid w:val="00A23431"/>
    <w:rsid w:val="00A24D0D"/>
    <w:rsid w:val="00A83F95"/>
    <w:rsid w:val="00AF2FCB"/>
    <w:rsid w:val="00B4086A"/>
    <w:rsid w:val="00B4563D"/>
    <w:rsid w:val="00B915B7"/>
    <w:rsid w:val="00C04CF7"/>
    <w:rsid w:val="00C4531F"/>
    <w:rsid w:val="00C5587B"/>
    <w:rsid w:val="00CC6387"/>
    <w:rsid w:val="00D01C9A"/>
    <w:rsid w:val="00D83446"/>
    <w:rsid w:val="00DA1006"/>
    <w:rsid w:val="00DF57E7"/>
    <w:rsid w:val="00DF714F"/>
    <w:rsid w:val="00E55364"/>
    <w:rsid w:val="00EA3EB1"/>
    <w:rsid w:val="00EA59DF"/>
    <w:rsid w:val="00EE4070"/>
    <w:rsid w:val="00EE5A8A"/>
    <w:rsid w:val="00F12C76"/>
    <w:rsid w:val="00F43B0B"/>
    <w:rsid w:val="00F701E7"/>
    <w:rsid w:val="00FB2A78"/>
    <w:rsid w:val="00FC3744"/>
    <w:rsid w:val="00FE3A45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2E82"/>
  <w15:chartTrackingRefBased/>
  <w15:docId w15:val="{FFB2404A-7BA2-4FA8-A776-2D0E5D35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1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C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C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C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C9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C9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C9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C9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C9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01C9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01C9A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01C9A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01C9A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01C9A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01C9A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01C9A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01C9A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01C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1C9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01C9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1C9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01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1C9A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D01C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1C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1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1C9A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D01C9A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9F0BE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0BEE"/>
    <w:rPr>
      <w:rFonts w:ascii="Calibri" w:hAnsi="Calibr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9F0BEE"/>
    <w:rPr>
      <w:rFonts w:ascii="Calibri" w:hAnsi="Calibri"/>
      <w:kern w:val="0"/>
      <w:sz w:val="20"/>
      <w:szCs w:val="20"/>
      <w14:ligatures w14:val="none"/>
    </w:rPr>
  </w:style>
  <w:style w:type="table" w:styleId="af">
    <w:name w:val="Table Grid"/>
    <w:basedOn w:val="a1"/>
    <w:uiPriority w:val="39"/>
    <w:rsid w:val="009F0B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2025-02-18T11:14:00Z</dcterms:created>
  <dcterms:modified xsi:type="dcterms:W3CDTF">2025-06-04T09:02:00Z</dcterms:modified>
</cp:coreProperties>
</file>