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7C1A" w14:textId="147B0BBC" w:rsidR="005B7A8A" w:rsidRPr="00572CDA" w:rsidRDefault="005B7A8A" w:rsidP="00D850DB">
      <w:pPr>
        <w:pStyle w:val="a3"/>
        <w:tabs>
          <w:tab w:val="left" w:pos="11790"/>
        </w:tabs>
        <w:spacing w:after="120"/>
        <w:rPr>
          <w:rFonts w:ascii="Times New Roman" w:hAnsi="Times New Roman"/>
          <w:lang w:val="ru-RU"/>
        </w:rPr>
      </w:pPr>
      <w:bookmarkStart w:id="0" w:name="_Ref504138078"/>
      <w:bookmarkStart w:id="1" w:name="_Toc441073192"/>
      <w:r w:rsidRPr="00572CDA">
        <w:rPr>
          <w:rFonts w:ascii="Times New Roman" w:hAnsi="Times New Roman" w:cs="Times New Roman"/>
          <w:lang w:val="ru-RU"/>
        </w:rPr>
        <w:t>Конкурс</w:t>
      </w:r>
      <w:bookmarkStart w:id="2" w:name="_GoBack"/>
      <w:bookmarkEnd w:id="2"/>
    </w:p>
    <w:p w14:paraId="47A97C1B" w14:textId="6A262805" w:rsidR="004D71AB" w:rsidRPr="00572CDA" w:rsidRDefault="004D71AB" w:rsidP="007437EE">
      <w:pPr>
        <w:pStyle w:val="a9"/>
        <w:shd w:val="clear" w:color="auto" w:fill="FFFFFF"/>
        <w:spacing w:before="0" w:beforeAutospacing="0" w:after="0" w:afterAutospacing="0"/>
        <w:ind w:firstLine="708"/>
        <w:jc w:val="both"/>
        <w:rPr>
          <w:sz w:val="22"/>
          <w:szCs w:val="22"/>
        </w:rPr>
      </w:pPr>
      <w:r w:rsidRPr="00572CDA">
        <w:rPr>
          <w:sz w:val="22"/>
          <w:szCs w:val="22"/>
        </w:rPr>
        <w:t>Министерство чрезвычайных ситуаций Кыргызской Республики объявляет конкурс на замещение вакантн</w:t>
      </w:r>
      <w:r w:rsidR="00727654">
        <w:rPr>
          <w:sz w:val="22"/>
          <w:szCs w:val="22"/>
        </w:rPr>
        <w:t>ой</w:t>
      </w:r>
      <w:r w:rsidRPr="00572CDA">
        <w:rPr>
          <w:sz w:val="22"/>
          <w:szCs w:val="22"/>
        </w:rPr>
        <w:t xml:space="preserve"> должност</w:t>
      </w:r>
      <w:r w:rsidR="00727654">
        <w:rPr>
          <w:sz w:val="22"/>
          <w:szCs w:val="22"/>
        </w:rPr>
        <w:t>и</w:t>
      </w:r>
      <w:r w:rsidRPr="00572CDA">
        <w:rPr>
          <w:sz w:val="22"/>
          <w:szCs w:val="22"/>
        </w:rPr>
        <w:t xml:space="preserve"> в Отдел реализации проекта (ОРП) по проекту АБР «Управление рисками оползней в Кыргызской Республике». </w:t>
      </w:r>
      <w:r w:rsidR="000F5412" w:rsidRPr="00572CDA">
        <w:rPr>
          <w:sz w:val="22"/>
          <w:szCs w:val="22"/>
        </w:rPr>
        <w:t>Место работы</w:t>
      </w:r>
      <w:r w:rsidR="00593F3D">
        <w:rPr>
          <w:sz w:val="22"/>
          <w:szCs w:val="22"/>
        </w:rPr>
        <w:t xml:space="preserve">: </w:t>
      </w:r>
      <w:r w:rsidR="000F5412" w:rsidRPr="00572CDA">
        <w:rPr>
          <w:sz w:val="22"/>
          <w:szCs w:val="22"/>
        </w:rPr>
        <w:t>г.Ош</w:t>
      </w:r>
      <w:r w:rsidR="00DF61CD" w:rsidRPr="00572CDA">
        <w:rPr>
          <w:sz w:val="22"/>
          <w:szCs w:val="22"/>
        </w:rPr>
        <w:t>.</w:t>
      </w:r>
    </w:p>
    <w:p w14:paraId="47A97C1C" w14:textId="77777777" w:rsidR="004D71AB" w:rsidRPr="00572CDA" w:rsidRDefault="004D71AB" w:rsidP="007437EE">
      <w:pPr>
        <w:pStyle w:val="a5"/>
        <w:widowControl w:val="0"/>
        <w:ind w:left="0" w:firstLine="708"/>
        <w:rPr>
          <w:rFonts w:ascii="Times New Roman" w:hAnsi="Times New Roman"/>
          <w:szCs w:val="22"/>
          <w:lang w:val="ru-RU"/>
        </w:rPr>
      </w:pPr>
      <w:r w:rsidRPr="00572CDA">
        <w:rPr>
          <w:rFonts w:ascii="Times New Roman" w:hAnsi="Times New Roman"/>
          <w:szCs w:val="22"/>
          <w:lang w:val="ru-RU"/>
        </w:rPr>
        <w:t>Данный проект является первой комплексной инвестицией Азиатского банка развития (АБР) в упреждающее снижение риска оползней для защиты сельских общин в Кыргызской Республике. При реализации Проекта будет использован всеобъемлющий подход, включающий в себя структурные /основные (проведение гражданских работ, приобретение оборудования и т.д.) и неструктурные / не основные мероприятия (включая разработку стратегии, проведение тренингов и анализа).</w:t>
      </w:r>
    </w:p>
    <w:p w14:paraId="47A97C1D" w14:textId="77777777" w:rsidR="00551EAE" w:rsidRPr="00572CDA" w:rsidRDefault="00551EAE" w:rsidP="007437EE">
      <w:pPr>
        <w:pStyle w:val="a5"/>
        <w:widowControl w:val="0"/>
        <w:ind w:left="0"/>
        <w:rPr>
          <w:rFonts w:ascii="Times New Roman" w:hAnsi="Times New Roman"/>
          <w:szCs w:val="22"/>
          <w:lang w:val="ru-RU"/>
        </w:rPr>
      </w:pPr>
    </w:p>
    <w:p w14:paraId="47A97C1E" w14:textId="3344F259" w:rsidR="004D71AB" w:rsidRPr="00572CDA" w:rsidRDefault="004D71AB" w:rsidP="007437EE">
      <w:pPr>
        <w:pStyle w:val="a9"/>
        <w:shd w:val="clear" w:color="auto" w:fill="FFFFFF"/>
        <w:spacing w:before="0" w:beforeAutospacing="0" w:after="0" w:afterAutospacing="0"/>
        <w:ind w:firstLine="708"/>
        <w:rPr>
          <w:sz w:val="22"/>
          <w:szCs w:val="22"/>
        </w:rPr>
      </w:pPr>
      <w:r w:rsidRPr="00572CDA">
        <w:rPr>
          <w:sz w:val="22"/>
          <w:szCs w:val="22"/>
        </w:rPr>
        <w:t>Проект состоит из трех компонентов:</w:t>
      </w:r>
      <w:r w:rsidRPr="00572CDA">
        <w:rPr>
          <w:sz w:val="22"/>
          <w:szCs w:val="22"/>
        </w:rPr>
        <w:br/>
        <w:t>∙ КОМПОНЕНТ I: И</w:t>
      </w:r>
      <w:r w:rsidRPr="00572CDA">
        <w:rPr>
          <w:bCs/>
          <w:sz w:val="22"/>
          <w:szCs w:val="22"/>
        </w:rPr>
        <w:t>нженерные мероприятия по смягчению последствий оползней</w:t>
      </w:r>
      <w:r w:rsidR="007437EE" w:rsidRPr="00572CDA">
        <w:rPr>
          <w:bCs/>
          <w:sz w:val="22"/>
          <w:szCs w:val="22"/>
        </w:rPr>
        <w:t>;</w:t>
      </w:r>
      <w:r w:rsidRPr="00572CDA">
        <w:rPr>
          <w:sz w:val="22"/>
          <w:szCs w:val="22"/>
        </w:rPr>
        <w:t xml:space="preserve"> </w:t>
      </w:r>
    </w:p>
    <w:p w14:paraId="7BEFBA7C" w14:textId="4F4EB7BF" w:rsidR="001F4509" w:rsidRPr="00572CDA" w:rsidRDefault="004D71AB" w:rsidP="007437EE">
      <w:pPr>
        <w:pStyle w:val="a9"/>
        <w:shd w:val="clear" w:color="auto" w:fill="FFFFFF"/>
        <w:spacing w:before="0" w:beforeAutospacing="0" w:after="0" w:afterAutospacing="0"/>
        <w:rPr>
          <w:sz w:val="22"/>
          <w:szCs w:val="22"/>
        </w:rPr>
      </w:pPr>
      <w:r w:rsidRPr="00572CDA">
        <w:rPr>
          <w:sz w:val="22"/>
          <w:szCs w:val="22"/>
        </w:rPr>
        <w:t xml:space="preserve">∙ КОМПОНЕНТ II: </w:t>
      </w:r>
      <w:r w:rsidRPr="00572CDA">
        <w:rPr>
          <w:bCs/>
          <w:sz w:val="22"/>
          <w:szCs w:val="22"/>
        </w:rPr>
        <w:t>Совершенствование систем мониторинга оползней на местах и на национальном уровне</w:t>
      </w:r>
      <w:r w:rsidR="007437EE" w:rsidRPr="00572CDA">
        <w:rPr>
          <w:bCs/>
          <w:sz w:val="22"/>
          <w:szCs w:val="22"/>
        </w:rPr>
        <w:t>;</w:t>
      </w:r>
      <w:r w:rsidRPr="00572CDA">
        <w:rPr>
          <w:sz w:val="22"/>
          <w:szCs w:val="22"/>
        </w:rPr>
        <w:br/>
        <w:t>∙ КОМПОНЕНТ III: Улучшение оценки риска оползней, смягчения рисков и вынужденного переселения</w:t>
      </w:r>
      <w:r w:rsidR="007437EE" w:rsidRPr="00572CDA">
        <w:rPr>
          <w:sz w:val="22"/>
          <w:szCs w:val="22"/>
        </w:rPr>
        <w:t>.</w:t>
      </w:r>
    </w:p>
    <w:p w14:paraId="19EBF221" w14:textId="77777777" w:rsidR="007437EE" w:rsidRPr="00572CDA" w:rsidRDefault="007437EE" w:rsidP="007437EE">
      <w:pPr>
        <w:pStyle w:val="a9"/>
        <w:shd w:val="clear" w:color="auto" w:fill="FFFFFF"/>
        <w:spacing w:before="0" w:beforeAutospacing="0" w:after="0" w:afterAutospacing="0"/>
        <w:rPr>
          <w:sz w:val="22"/>
          <w:szCs w:val="22"/>
        </w:rPr>
      </w:pPr>
    </w:p>
    <w:p w14:paraId="47A97C20" w14:textId="4570300A" w:rsidR="004D71AB" w:rsidRPr="00572CDA" w:rsidRDefault="004D71AB" w:rsidP="007437EE">
      <w:pPr>
        <w:pStyle w:val="a9"/>
        <w:shd w:val="clear" w:color="auto" w:fill="FFFFFF"/>
        <w:spacing w:before="0" w:beforeAutospacing="0" w:after="0" w:afterAutospacing="0"/>
        <w:ind w:firstLine="708"/>
        <w:rPr>
          <w:sz w:val="22"/>
          <w:szCs w:val="22"/>
        </w:rPr>
      </w:pPr>
      <w:bookmarkStart w:id="3" w:name="_Hlk197343680"/>
      <w:r w:rsidRPr="00572CDA">
        <w:rPr>
          <w:sz w:val="22"/>
          <w:szCs w:val="22"/>
        </w:rPr>
        <w:t>Отдел реализации проекта (ОРП)</w:t>
      </w:r>
      <w:bookmarkEnd w:id="3"/>
      <w:r w:rsidRPr="00572CDA">
        <w:rPr>
          <w:sz w:val="22"/>
          <w:szCs w:val="22"/>
        </w:rPr>
        <w:t>, ответственный за управление проектом,</w:t>
      </w:r>
      <w:r w:rsidR="000979E3" w:rsidRPr="00572CDA">
        <w:rPr>
          <w:sz w:val="22"/>
          <w:szCs w:val="22"/>
        </w:rPr>
        <w:t xml:space="preserve"> </w:t>
      </w:r>
      <w:r w:rsidRPr="00572CDA">
        <w:rPr>
          <w:sz w:val="22"/>
          <w:szCs w:val="22"/>
        </w:rPr>
        <w:t xml:space="preserve">создан при Министерстве чрезвычайных ситуаций Кыргызской Республики. </w:t>
      </w:r>
    </w:p>
    <w:p w14:paraId="1E65E0DD" w14:textId="77777777" w:rsidR="001F4509" w:rsidRPr="00572CDA" w:rsidRDefault="001F4509" w:rsidP="007437EE">
      <w:pPr>
        <w:pStyle w:val="msonormalmrcssattr"/>
        <w:shd w:val="clear" w:color="auto" w:fill="FFFFFF"/>
        <w:spacing w:before="0" w:beforeAutospacing="0" w:after="0" w:afterAutospacing="0"/>
        <w:ind w:firstLine="708"/>
        <w:rPr>
          <w:color w:val="000000"/>
          <w:sz w:val="22"/>
          <w:szCs w:val="22"/>
        </w:rPr>
      </w:pPr>
    </w:p>
    <w:p w14:paraId="73119572" w14:textId="38586981" w:rsidR="00824D65" w:rsidRPr="00572CDA" w:rsidRDefault="00573470" w:rsidP="007437EE">
      <w:pPr>
        <w:pStyle w:val="msonormalmrcssattr"/>
        <w:shd w:val="clear" w:color="auto" w:fill="FFFFFF"/>
        <w:spacing w:before="0" w:beforeAutospacing="0" w:after="0" w:afterAutospacing="0"/>
        <w:ind w:firstLine="708"/>
        <w:rPr>
          <w:color w:val="000000"/>
          <w:sz w:val="22"/>
          <w:szCs w:val="22"/>
        </w:rPr>
      </w:pPr>
      <w:r w:rsidRPr="00572CDA">
        <w:rPr>
          <w:color w:val="000000"/>
          <w:sz w:val="22"/>
          <w:szCs w:val="22"/>
        </w:rPr>
        <w:t xml:space="preserve">Настоящим </w:t>
      </w:r>
      <w:r w:rsidR="00EC7C20" w:rsidRPr="00EC7C20">
        <w:rPr>
          <w:color w:val="000000"/>
          <w:sz w:val="22"/>
          <w:szCs w:val="22"/>
        </w:rPr>
        <w:t>Отдел реализации проекта (ОРП)</w:t>
      </w:r>
      <w:r w:rsidR="00EC7C20" w:rsidRPr="00EC7C20">
        <w:rPr>
          <w:color w:val="000000"/>
          <w:sz w:val="22"/>
          <w:szCs w:val="22"/>
        </w:rPr>
        <w:t xml:space="preserve"> </w:t>
      </w:r>
      <w:r w:rsidR="00EC7C20">
        <w:rPr>
          <w:color w:val="000000"/>
          <w:sz w:val="22"/>
          <w:szCs w:val="22"/>
        </w:rPr>
        <w:t xml:space="preserve">при </w:t>
      </w:r>
      <w:r w:rsidRPr="00572CDA">
        <w:rPr>
          <w:color w:val="000000"/>
          <w:sz w:val="22"/>
          <w:szCs w:val="22"/>
          <w:lang w:val="ky-KG"/>
        </w:rPr>
        <w:t>МЧС КР</w:t>
      </w:r>
      <w:r w:rsidRPr="00572CDA">
        <w:rPr>
          <w:color w:val="000000"/>
          <w:sz w:val="22"/>
          <w:szCs w:val="22"/>
        </w:rPr>
        <w:t> объявляет конкурс на позиц</w:t>
      </w:r>
      <w:r w:rsidR="00824D65" w:rsidRPr="00572CDA">
        <w:rPr>
          <w:color w:val="000000"/>
          <w:sz w:val="22"/>
          <w:szCs w:val="22"/>
        </w:rPr>
        <w:t xml:space="preserve">ию </w:t>
      </w:r>
      <w:r w:rsidR="003417A2" w:rsidRPr="00EC7C20">
        <w:rPr>
          <w:b/>
          <w:bCs/>
          <w:color w:val="000000"/>
          <w:sz w:val="22"/>
          <w:szCs w:val="22"/>
        </w:rPr>
        <w:t>Офис менеджера</w:t>
      </w:r>
      <w:r w:rsidR="00727654" w:rsidRPr="00EC7C20">
        <w:rPr>
          <w:b/>
          <w:bCs/>
          <w:color w:val="000000"/>
          <w:sz w:val="22"/>
          <w:szCs w:val="22"/>
        </w:rPr>
        <w:t xml:space="preserve"> - переводчика</w:t>
      </w:r>
      <w:r w:rsidR="000E71C8" w:rsidRPr="00EC7C20">
        <w:rPr>
          <w:b/>
          <w:bCs/>
          <w:color w:val="000000"/>
          <w:sz w:val="22"/>
          <w:szCs w:val="22"/>
        </w:rPr>
        <w:t>.</w:t>
      </w:r>
      <w:r w:rsidR="000E71C8">
        <w:rPr>
          <w:b/>
          <w:bCs/>
          <w:color w:val="000000"/>
          <w:sz w:val="22"/>
          <w:szCs w:val="22"/>
        </w:rPr>
        <w:t xml:space="preserve"> </w:t>
      </w:r>
    </w:p>
    <w:p w14:paraId="4A3A57AA" w14:textId="77777777" w:rsidR="0000564D" w:rsidRPr="00572CDA" w:rsidRDefault="0000564D" w:rsidP="007437EE">
      <w:pPr>
        <w:pStyle w:val="msonormalmrcssattr"/>
        <w:shd w:val="clear" w:color="auto" w:fill="FFFFFF"/>
        <w:spacing w:before="0" w:beforeAutospacing="0" w:after="120" w:afterAutospacing="0"/>
        <w:jc w:val="both"/>
        <w:rPr>
          <w:color w:val="000000"/>
          <w:sz w:val="22"/>
          <w:szCs w:val="22"/>
          <w:lang w:val="ky-KG"/>
        </w:rPr>
      </w:pPr>
    </w:p>
    <w:p w14:paraId="5CB10B02" w14:textId="060007DD" w:rsidR="00573470" w:rsidRPr="00572CDA" w:rsidRDefault="00C776C3" w:rsidP="007437EE">
      <w:pPr>
        <w:pStyle w:val="msonormalmrcssattr"/>
        <w:shd w:val="clear" w:color="auto" w:fill="FFFFFF"/>
        <w:spacing w:before="0" w:beforeAutospacing="0" w:after="120" w:afterAutospacing="0"/>
        <w:ind w:firstLine="708"/>
        <w:jc w:val="both"/>
        <w:rPr>
          <w:color w:val="2C2D2E"/>
          <w:sz w:val="22"/>
          <w:szCs w:val="22"/>
        </w:rPr>
      </w:pPr>
      <w:r w:rsidRPr="00572CDA">
        <w:rPr>
          <w:color w:val="000000"/>
          <w:sz w:val="22"/>
          <w:szCs w:val="22"/>
          <w:lang w:val="ky-KG"/>
        </w:rPr>
        <w:t>О</w:t>
      </w:r>
      <w:r w:rsidR="00573470" w:rsidRPr="00572CDA">
        <w:rPr>
          <w:color w:val="000000"/>
          <w:sz w:val="22"/>
          <w:szCs w:val="22"/>
        </w:rPr>
        <w:t>бъем работ описан в прилагаемом Тех</w:t>
      </w:r>
      <w:r w:rsidR="00F541F3" w:rsidRPr="00572CDA">
        <w:rPr>
          <w:color w:val="000000"/>
          <w:sz w:val="22"/>
          <w:szCs w:val="22"/>
        </w:rPr>
        <w:t xml:space="preserve">ническом </w:t>
      </w:r>
      <w:r w:rsidR="00573470" w:rsidRPr="00572CDA">
        <w:rPr>
          <w:color w:val="000000"/>
          <w:sz w:val="22"/>
          <w:szCs w:val="22"/>
        </w:rPr>
        <w:t>задании</w:t>
      </w:r>
      <w:r w:rsidR="00DF61CD" w:rsidRPr="00572CDA">
        <w:rPr>
          <w:color w:val="000000"/>
          <w:sz w:val="22"/>
          <w:szCs w:val="22"/>
        </w:rPr>
        <w:t>.</w:t>
      </w:r>
    </w:p>
    <w:p w14:paraId="5D21D8FE" w14:textId="4FFDBECA" w:rsidR="00A66526" w:rsidRPr="00EC7C20" w:rsidRDefault="004E72D2" w:rsidP="007437EE">
      <w:pPr>
        <w:shd w:val="clear" w:color="auto" w:fill="FFFFFF"/>
        <w:ind w:firstLine="708"/>
        <w:rPr>
          <w:rFonts w:ascii="Times New Roman" w:hAnsi="Times New Roman"/>
          <w:color w:val="222222"/>
          <w:szCs w:val="22"/>
          <w:lang w:val="ru-RU" w:eastAsia="ru-RU"/>
        </w:rPr>
      </w:pPr>
      <w:r w:rsidRPr="00572CDA">
        <w:rPr>
          <w:rFonts w:ascii="Times New Roman" w:hAnsi="Times New Roman"/>
          <w:color w:val="222222"/>
          <w:szCs w:val="22"/>
          <w:lang w:val="ru-RU" w:eastAsia="ru-RU"/>
        </w:rPr>
        <w:t>Заинтересованные кандидаты должны предоставить письмо заинтересованности, CV (резюме) на русском и английском языках</w:t>
      </w:r>
      <w:r w:rsidR="00AF2E65" w:rsidRPr="00572CDA">
        <w:rPr>
          <w:rFonts w:ascii="Times New Roman" w:hAnsi="Times New Roman"/>
          <w:color w:val="222222"/>
          <w:szCs w:val="22"/>
          <w:lang w:val="ru-RU" w:eastAsia="ru-RU"/>
        </w:rPr>
        <w:t xml:space="preserve"> с фото (Фото к резюме </w:t>
      </w:r>
      <w:r w:rsidR="00AF2E65" w:rsidRPr="00EC7C20">
        <w:rPr>
          <w:rFonts w:ascii="Times New Roman" w:hAnsi="Times New Roman"/>
          <w:color w:val="222222"/>
          <w:szCs w:val="22"/>
          <w:lang w:val="ru-RU" w:eastAsia="ru-RU"/>
        </w:rPr>
        <w:t>приложить обязательно)</w:t>
      </w:r>
      <w:r w:rsidRPr="00EC7C20">
        <w:rPr>
          <w:rFonts w:ascii="Times New Roman" w:hAnsi="Times New Roman"/>
          <w:color w:val="222222"/>
          <w:szCs w:val="22"/>
          <w:lang w:val="ru-RU" w:eastAsia="ru-RU"/>
        </w:rPr>
        <w:t>, два рекомендательных письма с места работы за последние 5 лет, а также копии соответствующих дипломов и/или сертификатов с указанием позиции в теме письма </w:t>
      </w:r>
      <w:r w:rsidRPr="00EC7C20">
        <w:rPr>
          <w:rFonts w:ascii="Times New Roman" w:hAnsi="Times New Roman"/>
          <w:b/>
          <w:bCs/>
          <w:color w:val="222222"/>
          <w:szCs w:val="22"/>
          <w:lang w:val="ru-RU" w:eastAsia="ru-RU"/>
        </w:rPr>
        <w:t>до 1</w:t>
      </w:r>
      <w:r w:rsidR="007F3B2E" w:rsidRPr="00EC7C20">
        <w:rPr>
          <w:rFonts w:ascii="Times New Roman" w:hAnsi="Times New Roman"/>
          <w:b/>
          <w:bCs/>
          <w:color w:val="222222"/>
          <w:szCs w:val="22"/>
          <w:lang w:val="ru-RU" w:eastAsia="ru-RU"/>
        </w:rPr>
        <w:t>8:</w:t>
      </w:r>
      <w:r w:rsidRPr="00EC7C20">
        <w:rPr>
          <w:rFonts w:ascii="Times New Roman" w:hAnsi="Times New Roman"/>
          <w:b/>
          <w:bCs/>
          <w:color w:val="222222"/>
          <w:szCs w:val="22"/>
          <w:lang w:val="ru-RU" w:eastAsia="ru-RU"/>
        </w:rPr>
        <w:t>00 часов</w:t>
      </w:r>
      <w:r w:rsidR="0000564D" w:rsidRPr="00EC7C20">
        <w:rPr>
          <w:rFonts w:ascii="Times New Roman" w:hAnsi="Times New Roman"/>
          <w:b/>
          <w:bCs/>
          <w:color w:val="222222"/>
          <w:szCs w:val="22"/>
          <w:lang w:val="ru-RU" w:eastAsia="ru-RU"/>
        </w:rPr>
        <w:t xml:space="preserve"> </w:t>
      </w:r>
      <w:r w:rsidR="00896EFD" w:rsidRPr="00EC7C20">
        <w:rPr>
          <w:rFonts w:ascii="Times New Roman" w:hAnsi="Times New Roman"/>
          <w:b/>
          <w:bCs/>
          <w:color w:val="222222"/>
          <w:szCs w:val="22"/>
          <w:lang w:val="ru-RU" w:eastAsia="ru-RU"/>
        </w:rPr>
        <w:t xml:space="preserve">27 мая </w:t>
      </w:r>
      <w:r w:rsidRPr="00EC7C20">
        <w:rPr>
          <w:rFonts w:ascii="Times New Roman" w:hAnsi="Times New Roman"/>
          <w:color w:val="222222"/>
          <w:szCs w:val="22"/>
          <w:lang w:val="ru-RU" w:eastAsia="ru-RU"/>
        </w:rPr>
        <w:t> на</w:t>
      </w:r>
      <w:r w:rsidR="00AF2E65" w:rsidRPr="00EC7C20">
        <w:rPr>
          <w:rFonts w:ascii="Times New Roman" w:hAnsi="Times New Roman"/>
          <w:color w:val="222222"/>
          <w:szCs w:val="22"/>
          <w:lang w:val="ru-RU" w:eastAsia="ru-RU"/>
        </w:rPr>
        <w:t xml:space="preserve"> </w:t>
      </w:r>
      <w:r w:rsidR="00AF2E65" w:rsidRPr="00EC7C20">
        <w:rPr>
          <w:rFonts w:ascii="Times New Roman" w:hAnsi="Times New Roman"/>
          <w:b/>
          <w:color w:val="222222"/>
          <w:szCs w:val="22"/>
          <w:lang w:eastAsia="ru-RU"/>
        </w:rPr>
        <w:t>E</w:t>
      </w:r>
      <w:r w:rsidRPr="00EC7C20">
        <w:rPr>
          <w:rFonts w:ascii="Times New Roman" w:hAnsi="Times New Roman"/>
          <w:b/>
          <w:bCs/>
          <w:color w:val="222222"/>
          <w:szCs w:val="22"/>
          <w:lang w:val="ru-RU" w:eastAsia="ru-RU"/>
        </w:rPr>
        <w:t>-</w:t>
      </w:r>
      <w:proofErr w:type="spellStart"/>
      <w:r w:rsidRPr="00EC7C20">
        <w:rPr>
          <w:rFonts w:ascii="Times New Roman" w:hAnsi="Times New Roman"/>
          <w:b/>
          <w:bCs/>
          <w:color w:val="222222"/>
          <w:szCs w:val="22"/>
          <w:lang w:val="ru-RU" w:eastAsia="ru-RU"/>
        </w:rPr>
        <w:t>mail</w:t>
      </w:r>
      <w:proofErr w:type="spellEnd"/>
      <w:r w:rsidRPr="00EC7C20">
        <w:rPr>
          <w:rFonts w:ascii="Times New Roman" w:hAnsi="Times New Roman"/>
          <w:b/>
          <w:bCs/>
          <w:color w:val="222222"/>
          <w:szCs w:val="22"/>
          <w:lang w:val="ru-RU" w:eastAsia="ru-RU"/>
        </w:rPr>
        <w:t>: </w:t>
      </w:r>
      <w:hyperlink r:id="rId8" w:history="1">
        <w:r w:rsidR="00F12AA5" w:rsidRPr="00EC7C20">
          <w:rPr>
            <w:rStyle w:val="af3"/>
            <w:rFonts w:ascii="Times New Roman" w:hAnsi="Times New Roman"/>
            <w:b/>
            <w:bCs/>
            <w:szCs w:val="22"/>
            <w:lang w:eastAsia="ru-RU"/>
          </w:rPr>
          <w:t>piulrm</w:t>
        </w:r>
        <w:r w:rsidR="00F12AA5" w:rsidRPr="00EC7C20">
          <w:rPr>
            <w:rStyle w:val="af3"/>
            <w:rFonts w:ascii="Times New Roman" w:hAnsi="Times New Roman"/>
            <w:b/>
            <w:bCs/>
            <w:szCs w:val="22"/>
            <w:lang w:val="ru-RU" w:eastAsia="ru-RU"/>
          </w:rPr>
          <w:t>.</w:t>
        </w:r>
        <w:r w:rsidR="00F12AA5" w:rsidRPr="00EC7C20">
          <w:rPr>
            <w:rStyle w:val="af3"/>
            <w:rFonts w:ascii="Times New Roman" w:hAnsi="Times New Roman"/>
            <w:b/>
            <w:bCs/>
            <w:szCs w:val="22"/>
            <w:lang w:eastAsia="ru-RU"/>
          </w:rPr>
          <w:t>procurement</w:t>
        </w:r>
        <w:r w:rsidR="00F12AA5" w:rsidRPr="00EC7C20">
          <w:rPr>
            <w:rStyle w:val="af3"/>
            <w:rFonts w:ascii="Times New Roman" w:hAnsi="Times New Roman"/>
            <w:b/>
            <w:bCs/>
            <w:szCs w:val="22"/>
            <w:lang w:val="ru-RU" w:eastAsia="ru-RU"/>
          </w:rPr>
          <w:t>@</w:t>
        </w:r>
        <w:r w:rsidR="00F12AA5" w:rsidRPr="00EC7C20">
          <w:rPr>
            <w:rStyle w:val="af3"/>
            <w:rFonts w:ascii="Times New Roman" w:hAnsi="Times New Roman"/>
            <w:b/>
            <w:bCs/>
            <w:szCs w:val="22"/>
            <w:lang w:eastAsia="ru-RU"/>
          </w:rPr>
          <w:t>gmail</w:t>
        </w:r>
        <w:r w:rsidR="00F12AA5" w:rsidRPr="00EC7C20">
          <w:rPr>
            <w:rStyle w:val="af3"/>
            <w:rFonts w:ascii="Times New Roman" w:hAnsi="Times New Roman"/>
            <w:b/>
            <w:bCs/>
            <w:szCs w:val="22"/>
            <w:lang w:val="ru-RU" w:eastAsia="ru-RU"/>
          </w:rPr>
          <w:t>.</w:t>
        </w:r>
        <w:r w:rsidR="00F12AA5" w:rsidRPr="00EC7C20">
          <w:rPr>
            <w:rStyle w:val="af3"/>
            <w:rFonts w:ascii="Times New Roman" w:hAnsi="Times New Roman"/>
            <w:b/>
            <w:bCs/>
            <w:szCs w:val="22"/>
            <w:lang w:eastAsia="ru-RU"/>
          </w:rPr>
          <w:t>com</w:t>
        </w:r>
      </w:hyperlink>
      <w:r w:rsidR="00F12AA5" w:rsidRPr="00EC7C20">
        <w:rPr>
          <w:rFonts w:ascii="Times New Roman" w:hAnsi="Times New Roman"/>
          <w:b/>
          <w:bCs/>
          <w:color w:val="222222"/>
          <w:szCs w:val="22"/>
          <w:lang w:val="ru-RU" w:eastAsia="ru-RU"/>
        </w:rPr>
        <w:t xml:space="preserve"> </w:t>
      </w:r>
    </w:p>
    <w:p w14:paraId="04909068" w14:textId="595641A9" w:rsidR="004E72D2" w:rsidRPr="00572CDA" w:rsidRDefault="004E72D2" w:rsidP="007437EE">
      <w:pPr>
        <w:shd w:val="clear" w:color="auto" w:fill="FFFFFF"/>
        <w:ind w:firstLine="708"/>
        <w:rPr>
          <w:rFonts w:ascii="Times New Roman" w:hAnsi="Times New Roman"/>
          <w:color w:val="222222"/>
          <w:szCs w:val="22"/>
          <w:lang w:val="ru-RU" w:eastAsia="ru-RU"/>
        </w:rPr>
      </w:pPr>
      <w:r w:rsidRPr="00EC7C20">
        <w:rPr>
          <w:rFonts w:ascii="Times New Roman" w:hAnsi="Times New Roman"/>
          <w:color w:val="222222"/>
          <w:szCs w:val="22"/>
          <w:lang w:val="ru-RU" w:eastAsia="ru-RU"/>
        </w:rPr>
        <w:t>Заявки, содержащие неполный пакет документов, поступившие позже указанного</w:t>
      </w:r>
      <w:r w:rsidRPr="00572CDA">
        <w:rPr>
          <w:rFonts w:ascii="Times New Roman" w:hAnsi="Times New Roman"/>
          <w:color w:val="222222"/>
          <w:szCs w:val="22"/>
          <w:lang w:val="ru-RU" w:eastAsia="ru-RU"/>
        </w:rPr>
        <w:t xml:space="preserve"> срока и не соответствующие требованиям рассматриваться не будут.</w:t>
      </w:r>
    </w:p>
    <w:p w14:paraId="53A0E4ED" w14:textId="172D279F" w:rsidR="004E72D2" w:rsidRPr="00572CDA" w:rsidRDefault="00C776C3" w:rsidP="007437EE">
      <w:pPr>
        <w:pStyle w:val="a9"/>
        <w:shd w:val="clear" w:color="auto" w:fill="FFFFFF"/>
        <w:spacing w:before="0" w:beforeAutospacing="0" w:after="0" w:afterAutospacing="0"/>
        <w:ind w:firstLine="708"/>
        <w:jc w:val="both"/>
        <w:rPr>
          <w:sz w:val="22"/>
          <w:szCs w:val="22"/>
          <w:lang w:val="ky-KG"/>
        </w:rPr>
      </w:pPr>
      <w:r w:rsidRPr="00572CDA">
        <w:rPr>
          <w:color w:val="000000"/>
          <w:sz w:val="22"/>
          <w:szCs w:val="22"/>
          <w:shd w:val="clear" w:color="auto" w:fill="FFFFFF"/>
        </w:rPr>
        <w:t xml:space="preserve">Для получения дополнительной информации: тел. </w:t>
      </w:r>
      <w:r w:rsidR="00896EFD">
        <w:rPr>
          <w:color w:val="000000"/>
          <w:sz w:val="22"/>
          <w:szCs w:val="22"/>
          <w:shd w:val="clear" w:color="auto" w:fill="FFFFFF"/>
          <w:lang w:val="ky-KG"/>
        </w:rPr>
        <w:t>0220 31 00 31</w:t>
      </w:r>
    </w:p>
    <w:p w14:paraId="47A97C21" w14:textId="77777777" w:rsidR="00551EAE" w:rsidRPr="00572CDA" w:rsidRDefault="00551EAE" w:rsidP="00551EAE">
      <w:pPr>
        <w:pStyle w:val="a9"/>
        <w:shd w:val="clear" w:color="auto" w:fill="FFFFFF"/>
        <w:spacing w:before="0" w:beforeAutospacing="0" w:after="0" w:afterAutospacing="0"/>
        <w:rPr>
          <w:color w:val="1F4E79" w:themeColor="accent1" w:themeShade="80"/>
          <w:sz w:val="22"/>
          <w:szCs w:val="22"/>
        </w:rPr>
      </w:pPr>
    </w:p>
    <w:p w14:paraId="47A97C22" w14:textId="77777777" w:rsidR="00551EAE" w:rsidRPr="00572CDA" w:rsidRDefault="00551EAE" w:rsidP="00551EAE">
      <w:pPr>
        <w:jc w:val="center"/>
        <w:rPr>
          <w:rFonts w:ascii="Times New Roman" w:hAnsi="Times New Roman"/>
          <w:b/>
          <w:color w:val="2E74B5" w:themeColor="accent1" w:themeShade="BF"/>
          <w:szCs w:val="22"/>
        </w:rPr>
      </w:pPr>
      <w:r w:rsidRPr="00572CDA">
        <w:rPr>
          <w:rFonts w:ascii="Times New Roman" w:hAnsi="Times New Roman"/>
          <w:b/>
          <w:color w:val="2E74B5" w:themeColor="accent1" w:themeShade="BF"/>
          <w:szCs w:val="22"/>
        </w:rPr>
        <w:t>Contest</w:t>
      </w:r>
    </w:p>
    <w:p w14:paraId="47A97C23" w14:textId="77777777" w:rsidR="00551EAE" w:rsidRPr="00572CDA" w:rsidRDefault="00551EAE" w:rsidP="00551EAE">
      <w:pPr>
        <w:pStyle w:val="a9"/>
        <w:shd w:val="clear" w:color="auto" w:fill="FFFFFF"/>
        <w:spacing w:before="0" w:beforeAutospacing="0" w:after="0" w:afterAutospacing="0"/>
        <w:rPr>
          <w:color w:val="2E74B5" w:themeColor="accent1" w:themeShade="BF"/>
          <w:sz w:val="22"/>
          <w:szCs w:val="22"/>
          <w:lang w:val="en-US"/>
        </w:rPr>
      </w:pPr>
    </w:p>
    <w:p w14:paraId="47A97C24" w14:textId="5D9CE036" w:rsidR="00551EAE" w:rsidRPr="00572CDA" w:rsidRDefault="00551EAE" w:rsidP="007437EE">
      <w:pPr>
        <w:pStyle w:val="a9"/>
        <w:shd w:val="clear" w:color="auto" w:fill="FFFFFF"/>
        <w:spacing w:before="0" w:beforeAutospacing="0" w:after="0" w:afterAutospacing="0"/>
        <w:ind w:firstLine="708"/>
        <w:jc w:val="both"/>
        <w:rPr>
          <w:color w:val="2E74B5" w:themeColor="accent1" w:themeShade="BF"/>
          <w:sz w:val="22"/>
          <w:szCs w:val="22"/>
          <w:lang w:val="en-US"/>
        </w:rPr>
      </w:pPr>
      <w:r w:rsidRPr="00572CDA">
        <w:rPr>
          <w:color w:val="2E74B5" w:themeColor="accent1" w:themeShade="BF"/>
          <w:sz w:val="22"/>
          <w:szCs w:val="22"/>
          <w:lang w:val="en-US"/>
        </w:rPr>
        <w:t>The Ministry of Emergency Situations of the Kyrgyz Republic announces a competition to fill vacant positions in the Project Implementation Unit (PIU) under the ADB project “Landslide Risk Manag</w:t>
      </w:r>
      <w:r w:rsidR="00DB3810" w:rsidRPr="00572CDA">
        <w:rPr>
          <w:color w:val="2E74B5" w:themeColor="accent1" w:themeShade="BF"/>
          <w:sz w:val="22"/>
          <w:szCs w:val="22"/>
          <w:lang w:val="en-US"/>
        </w:rPr>
        <w:t xml:space="preserve">ement in the Kyrgyz Republic”. </w:t>
      </w:r>
      <w:r w:rsidR="00C50CA7" w:rsidRPr="00572CDA">
        <w:rPr>
          <w:color w:val="2E74B5" w:themeColor="accent1" w:themeShade="BF"/>
          <w:sz w:val="22"/>
          <w:szCs w:val="22"/>
          <w:lang w:val="en-US"/>
        </w:rPr>
        <w:t>Place of work in</w:t>
      </w:r>
      <w:r w:rsidR="00F12AA5" w:rsidRPr="00572CDA">
        <w:rPr>
          <w:color w:val="2E74B5" w:themeColor="accent1" w:themeShade="BF"/>
          <w:sz w:val="22"/>
          <w:szCs w:val="22"/>
          <w:lang w:val="en-US"/>
        </w:rPr>
        <w:t xml:space="preserve"> </w:t>
      </w:r>
      <w:r w:rsidR="00C50CA7" w:rsidRPr="00572CDA">
        <w:rPr>
          <w:color w:val="2E74B5" w:themeColor="accent1" w:themeShade="BF"/>
          <w:sz w:val="22"/>
          <w:szCs w:val="22"/>
          <w:lang w:val="en-US"/>
        </w:rPr>
        <w:t>Osh</w:t>
      </w:r>
      <w:r w:rsidR="00F12AA5" w:rsidRPr="00572CDA">
        <w:rPr>
          <w:color w:val="2E74B5" w:themeColor="accent1" w:themeShade="BF"/>
          <w:sz w:val="22"/>
          <w:szCs w:val="22"/>
          <w:lang w:val="en-US"/>
        </w:rPr>
        <w:t xml:space="preserve"> cit</w:t>
      </w:r>
      <w:r w:rsidR="00593F3D">
        <w:rPr>
          <w:color w:val="2E74B5" w:themeColor="accent1" w:themeShade="BF"/>
          <w:sz w:val="22"/>
          <w:szCs w:val="22"/>
          <w:lang w:val="en-US"/>
        </w:rPr>
        <w:t>y</w:t>
      </w:r>
      <w:r w:rsidR="00F541F3" w:rsidRPr="00572CDA">
        <w:rPr>
          <w:color w:val="2E74B5" w:themeColor="accent1" w:themeShade="BF"/>
          <w:sz w:val="22"/>
          <w:szCs w:val="22"/>
          <w:lang w:val="en-US"/>
        </w:rPr>
        <w:t>.</w:t>
      </w:r>
    </w:p>
    <w:p w14:paraId="47A97C25" w14:textId="0BB4AA5E" w:rsidR="005B7A8A" w:rsidRPr="00572CDA" w:rsidRDefault="00551EAE" w:rsidP="007437EE">
      <w:pPr>
        <w:ind w:firstLine="708"/>
        <w:rPr>
          <w:rFonts w:ascii="Times New Roman" w:hAnsi="Times New Roman"/>
          <w:color w:val="2E74B5" w:themeColor="accent1" w:themeShade="BF"/>
          <w:szCs w:val="22"/>
        </w:rPr>
      </w:pPr>
      <w:r w:rsidRPr="00572CDA">
        <w:rPr>
          <w:rFonts w:ascii="Times New Roman" w:hAnsi="Times New Roman"/>
          <w:color w:val="2E74B5" w:themeColor="accent1" w:themeShade="BF"/>
          <w:szCs w:val="22"/>
        </w:rPr>
        <w:t>This project is the Asian Development Bank’s (ADB) first integrated preemptive landslide risk reduction investment to safeguard rural communities in the Kyrgyz Republic.1 The project will take a comprehensive approach combining structural (including civil works and equipment) and non-structural (strategy, training, and analysis) interventions.</w:t>
      </w:r>
    </w:p>
    <w:p w14:paraId="2CF88B7A" w14:textId="77777777" w:rsidR="007437EE" w:rsidRPr="00572CDA" w:rsidRDefault="007437EE" w:rsidP="007437EE">
      <w:pPr>
        <w:ind w:firstLine="708"/>
        <w:rPr>
          <w:rFonts w:ascii="Times New Roman" w:hAnsi="Times New Roman"/>
          <w:color w:val="2E74B5" w:themeColor="accent1" w:themeShade="BF"/>
          <w:szCs w:val="22"/>
        </w:rPr>
      </w:pPr>
    </w:p>
    <w:p w14:paraId="47A97C26" w14:textId="77777777" w:rsidR="00551EAE" w:rsidRPr="00572CDA" w:rsidRDefault="00551EAE" w:rsidP="007437EE">
      <w:pPr>
        <w:ind w:firstLine="708"/>
        <w:rPr>
          <w:rFonts w:ascii="Times New Roman" w:hAnsi="Times New Roman"/>
          <w:color w:val="2E74B5" w:themeColor="accent1" w:themeShade="BF"/>
          <w:szCs w:val="22"/>
        </w:rPr>
      </w:pPr>
      <w:r w:rsidRPr="00572CDA">
        <w:rPr>
          <w:rFonts w:ascii="Times New Roman" w:hAnsi="Times New Roman"/>
          <w:color w:val="2E74B5" w:themeColor="accent1" w:themeShade="BF"/>
          <w:szCs w:val="22"/>
        </w:rPr>
        <w:t>The project has three components:</w:t>
      </w:r>
    </w:p>
    <w:p w14:paraId="47A97C27" w14:textId="77777777" w:rsidR="00551EAE" w:rsidRPr="00572CDA" w:rsidRDefault="00551EAE" w:rsidP="007437EE">
      <w:pPr>
        <w:rPr>
          <w:rFonts w:ascii="Times New Roman" w:hAnsi="Times New Roman"/>
          <w:color w:val="2E74B5" w:themeColor="accent1" w:themeShade="BF"/>
          <w:szCs w:val="22"/>
        </w:rPr>
      </w:pPr>
      <w:r w:rsidRPr="00572CDA">
        <w:rPr>
          <w:rFonts w:ascii="Times New Roman" w:hAnsi="Times New Roman"/>
          <w:color w:val="2E74B5" w:themeColor="accent1" w:themeShade="BF"/>
          <w:szCs w:val="22"/>
        </w:rPr>
        <w:t>∙ COMPONENT I: Engineering measures to mitigate the consequences of landslides</w:t>
      </w:r>
    </w:p>
    <w:p w14:paraId="47A97C28" w14:textId="77777777" w:rsidR="00551EAE" w:rsidRPr="00572CDA" w:rsidRDefault="00551EAE" w:rsidP="007437EE">
      <w:pPr>
        <w:rPr>
          <w:rFonts w:ascii="Times New Roman" w:hAnsi="Times New Roman"/>
          <w:color w:val="2E74B5" w:themeColor="accent1" w:themeShade="BF"/>
          <w:szCs w:val="22"/>
        </w:rPr>
      </w:pPr>
      <w:r w:rsidRPr="00572CDA">
        <w:rPr>
          <w:rFonts w:ascii="Times New Roman" w:hAnsi="Times New Roman"/>
          <w:color w:val="2E74B5" w:themeColor="accent1" w:themeShade="BF"/>
          <w:szCs w:val="22"/>
        </w:rPr>
        <w:t>∙ COMPONENT II: Improvement of landslide monitoring systems at the local and national level</w:t>
      </w:r>
    </w:p>
    <w:p w14:paraId="47A97C29" w14:textId="25FDAE90" w:rsidR="00551EAE" w:rsidRPr="00572CDA" w:rsidRDefault="00551EAE" w:rsidP="007437EE">
      <w:pPr>
        <w:rPr>
          <w:rFonts w:ascii="Times New Roman" w:hAnsi="Times New Roman"/>
          <w:color w:val="2E74B5" w:themeColor="accent1" w:themeShade="BF"/>
          <w:szCs w:val="22"/>
        </w:rPr>
      </w:pPr>
      <w:r w:rsidRPr="00572CDA">
        <w:rPr>
          <w:rFonts w:ascii="Times New Roman" w:hAnsi="Times New Roman"/>
          <w:color w:val="2E74B5" w:themeColor="accent1" w:themeShade="BF"/>
          <w:szCs w:val="22"/>
        </w:rPr>
        <w:t xml:space="preserve">∙ COMPONENT III: Improving </w:t>
      </w:r>
      <w:r w:rsidR="00DD73CF" w:rsidRPr="00572CDA">
        <w:rPr>
          <w:rFonts w:ascii="Times New Roman" w:hAnsi="Times New Roman"/>
          <w:color w:val="2E74B5" w:themeColor="accent1" w:themeShade="BF"/>
          <w:szCs w:val="22"/>
        </w:rPr>
        <w:t xml:space="preserve">capacity for </w:t>
      </w:r>
      <w:r w:rsidRPr="00572CDA">
        <w:rPr>
          <w:rFonts w:ascii="Times New Roman" w:hAnsi="Times New Roman"/>
          <w:color w:val="2E74B5" w:themeColor="accent1" w:themeShade="BF"/>
          <w:szCs w:val="22"/>
        </w:rPr>
        <w:t>landslide risk assessment, risk mitigation and involuntary resettlement</w:t>
      </w:r>
      <w:r w:rsidR="00E34CDE" w:rsidRPr="00572CDA">
        <w:rPr>
          <w:rFonts w:ascii="Times New Roman" w:hAnsi="Times New Roman"/>
          <w:color w:val="2E74B5" w:themeColor="accent1" w:themeShade="BF"/>
          <w:szCs w:val="22"/>
        </w:rPr>
        <w:t xml:space="preserve"> </w:t>
      </w:r>
    </w:p>
    <w:p w14:paraId="47A97C2A" w14:textId="546D47B9" w:rsidR="005B7A8A" w:rsidRPr="00572CDA" w:rsidRDefault="00551EAE" w:rsidP="007437EE">
      <w:pPr>
        <w:ind w:firstLine="708"/>
        <w:rPr>
          <w:rFonts w:ascii="Times New Roman" w:hAnsi="Times New Roman"/>
          <w:color w:val="2E74B5" w:themeColor="accent1" w:themeShade="BF"/>
          <w:szCs w:val="22"/>
        </w:rPr>
      </w:pPr>
      <w:r w:rsidRPr="00572CDA">
        <w:rPr>
          <w:rFonts w:ascii="Times New Roman" w:hAnsi="Times New Roman"/>
          <w:color w:val="2E74B5" w:themeColor="accent1" w:themeShade="BF"/>
          <w:szCs w:val="22"/>
        </w:rPr>
        <w:t xml:space="preserve">The Project Implementation Unit (PIU), responsible for project management, </w:t>
      </w:r>
      <w:r w:rsidR="00F12AA5" w:rsidRPr="00572CDA">
        <w:rPr>
          <w:rFonts w:ascii="Times New Roman" w:hAnsi="Times New Roman"/>
          <w:color w:val="2E74B5" w:themeColor="accent1" w:themeShade="BF"/>
          <w:szCs w:val="22"/>
        </w:rPr>
        <w:t xml:space="preserve">has been </w:t>
      </w:r>
      <w:r w:rsidRPr="00572CDA">
        <w:rPr>
          <w:rFonts w:ascii="Times New Roman" w:hAnsi="Times New Roman"/>
          <w:color w:val="2E74B5" w:themeColor="accent1" w:themeShade="BF"/>
          <w:szCs w:val="22"/>
        </w:rPr>
        <w:t>established under the Ministry of Emergency Situations of the Kyrgyz Republic.</w:t>
      </w:r>
    </w:p>
    <w:p w14:paraId="68B04FA8" w14:textId="7492D9AF" w:rsidR="00824D65" w:rsidRPr="00572CDA" w:rsidRDefault="00EC7C20" w:rsidP="000E71C8">
      <w:pPr>
        <w:pStyle w:val="a3"/>
        <w:jc w:val="both"/>
        <w:rPr>
          <w:rFonts w:ascii="Times New Roman" w:hAnsi="Times New Roman"/>
        </w:rPr>
      </w:pPr>
      <w:r w:rsidRPr="00EC7C20">
        <w:rPr>
          <w:rFonts w:ascii="Times New Roman" w:hAnsi="Times New Roman" w:cs="Times New Roman"/>
          <w:b w:val="0"/>
          <w:bCs w:val="0"/>
          <w:color w:val="2E74B5" w:themeColor="accent1" w:themeShade="BF"/>
        </w:rPr>
        <w:t>The Project Implementation Unit (PIU)</w:t>
      </w:r>
      <w:r w:rsidRPr="00EC7C20">
        <w:rPr>
          <w:rFonts w:ascii="Times New Roman" w:hAnsi="Times New Roman" w:cs="Times New Roman"/>
          <w:b w:val="0"/>
          <w:bCs w:val="0"/>
          <w:color w:val="2E74B5" w:themeColor="accent1" w:themeShade="BF"/>
        </w:rPr>
        <w:t xml:space="preserve"> </w:t>
      </w:r>
      <w:r>
        <w:rPr>
          <w:rFonts w:ascii="Times New Roman" w:hAnsi="Times New Roman" w:cs="Times New Roman"/>
          <w:b w:val="0"/>
          <w:bCs w:val="0"/>
          <w:color w:val="2E74B5" w:themeColor="accent1" w:themeShade="BF"/>
        </w:rPr>
        <w:t xml:space="preserve">of </w:t>
      </w:r>
      <w:proofErr w:type="gramStart"/>
      <w:r>
        <w:rPr>
          <w:rFonts w:ascii="Times New Roman" w:hAnsi="Times New Roman" w:cs="Times New Roman"/>
          <w:b w:val="0"/>
          <w:bCs w:val="0"/>
          <w:color w:val="2E74B5" w:themeColor="accent1" w:themeShade="BF"/>
        </w:rPr>
        <w:t xml:space="preserve">the </w:t>
      </w:r>
      <w:r w:rsidR="00DB3810" w:rsidRPr="00572CDA">
        <w:rPr>
          <w:rFonts w:ascii="Times New Roman" w:hAnsi="Times New Roman" w:cs="Times New Roman"/>
          <w:b w:val="0"/>
          <w:bCs w:val="0"/>
          <w:color w:val="2E74B5" w:themeColor="accent1" w:themeShade="BF"/>
        </w:rPr>
        <w:t xml:space="preserve"> Ministry</w:t>
      </w:r>
      <w:proofErr w:type="gramEnd"/>
      <w:r w:rsidR="00DB3810" w:rsidRPr="00572CDA">
        <w:rPr>
          <w:rFonts w:ascii="Times New Roman" w:hAnsi="Times New Roman" w:cs="Times New Roman"/>
          <w:b w:val="0"/>
          <w:bCs w:val="0"/>
          <w:color w:val="2E74B5" w:themeColor="accent1" w:themeShade="BF"/>
        </w:rPr>
        <w:t xml:space="preserve"> of Emergency Situations of the Kyrgyz Republic hereby announces a competition for the </w:t>
      </w:r>
      <w:r w:rsidR="00DB3810" w:rsidRPr="00EC7C20">
        <w:rPr>
          <w:rFonts w:ascii="Times New Roman" w:hAnsi="Times New Roman" w:cs="Times New Roman"/>
          <w:b w:val="0"/>
          <w:bCs w:val="0"/>
          <w:color w:val="2E74B5" w:themeColor="accent1" w:themeShade="BF"/>
        </w:rPr>
        <w:t>positions of</w:t>
      </w:r>
      <w:r w:rsidR="00824D65" w:rsidRPr="00EC7C20">
        <w:rPr>
          <w:rFonts w:ascii="Times New Roman" w:hAnsi="Times New Roman" w:cs="Times New Roman"/>
          <w:b w:val="0"/>
          <w:bCs w:val="0"/>
          <w:color w:val="2E74B5" w:themeColor="accent1" w:themeShade="BF"/>
        </w:rPr>
        <w:t xml:space="preserve"> </w:t>
      </w:r>
      <w:r w:rsidR="00896EFD" w:rsidRPr="00EC7C20">
        <w:rPr>
          <w:rFonts w:ascii="Times New Roman" w:hAnsi="Times New Roman" w:cs="Times New Roman"/>
          <w:color w:val="2E74B5" w:themeColor="accent1" w:themeShade="BF"/>
        </w:rPr>
        <w:t>Office manager - translator</w:t>
      </w:r>
      <w:r w:rsidR="00824D65" w:rsidRPr="00EC7C20">
        <w:rPr>
          <w:rFonts w:ascii="Times New Roman" w:hAnsi="Times New Roman" w:cs="Times New Roman"/>
          <w:color w:val="2E74B5" w:themeColor="accent1" w:themeShade="BF"/>
        </w:rPr>
        <w:t>.</w:t>
      </w:r>
    </w:p>
    <w:p w14:paraId="3A0BE2F7" w14:textId="77777777" w:rsidR="00F76EDE" w:rsidRPr="00572CDA" w:rsidRDefault="00F76EDE" w:rsidP="007437EE">
      <w:pPr>
        <w:rPr>
          <w:rFonts w:ascii="Times New Roman" w:hAnsi="Times New Roman"/>
          <w:color w:val="1F4E79" w:themeColor="accent1" w:themeShade="80"/>
          <w:szCs w:val="22"/>
        </w:rPr>
      </w:pPr>
    </w:p>
    <w:p w14:paraId="77F1D990" w14:textId="389F7420" w:rsidR="00DB3810" w:rsidRPr="00572CDA" w:rsidRDefault="00DB3810" w:rsidP="007437EE">
      <w:pPr>
        <w:pStyle w:val="a3"/>
        <w:ind w:firstLine="708"/>
        <w:jc w:val="both"/>
        <w:rPr>
          <w:rFonts w:ascii="Times New Roman" w:hAnsi="Times New Roman" w:cs="Times New Roman"/>
          <w:b w:val="0"/>
          <w:bCs w:val="0"/>
          <w:color w:val="2E74B5" w:themeColor="accent1" w:themeShade="BF"/>
        </w:rPr>
      </w:pPr>
      <w:r w:rsidRPr="00572CDA">
        <w:rPr>
          <w:rFonts w:ascii="Times New Roman" w:hAnsi="Times New Roman" w:cs="Times New Roman"/>
          <w:b w:val="0"/>
          <w:bCs w:val="0"/>
          <w:color w:val="2E74B5" w:themeColor="accent1" w:themeShade="BF"/>
        </w:rPr>
        <w:t>The scope of work is described in the attached Terms of Reference</w:t>
      </w:r>
      <w:r w:rsidR="00F76EDE" w:rsidRPr="00572CDA">
        <w:rPr>
          <w:rFonts w:ascii="Times New Roman" w:hAnsi="Times New Roman" w:cs="Times New Roman"/>
          <w:b w:val="0"/>
          <w:bCs w:val="0"/>
          <w:color w:val="2E74B5" w:themeColor="accent1" w:themeShade="BF"/>
        </w:rPr>
        <w:t>.</w:t>
      </w:r>
    </w:p>
    <w:p w14:paraId="742A632E" w14:textId="2FC0575B" w:rsidR="000F5412" w:rsidRPr="00EC7C20" w:rsidRDefault="00DB3810" w:rsidP="007437EE">
      <w:pPr>
        <w:shd w:val="clear" w:color="auto" w:fill="FFFFFF"/>
        <w:ind w:firstLine="708"/>
        <w:rPr>
          <w:rFonts w:ascii="Times New Roman" w:hAnsi="Times New Roman"/>
          <w:color w:val="2E74B5" w:themeColor="accent1" w:themeShade="BF"/>
          <w:szCs w:val="22"/>
          <w:lang w:val="ky-KG" w:eastAsia="ru-RU"/>
        </w:rPr>
      </w:pPr>
      <w:r w:rsidRPr="00572CDA">
        <w:rPr>
          <w:rFonts w:ascii="Times New Roman" w:hAnsi="Times New Roman"/>
          <w:color w:val="2E74B5" w:themeColor="accent1" w:themeShade="BF"/>
          <w:szCs w:val="22"/>
        </w:rPr>
        <w:t xml:space="preserve">Interested candidates must provide a letter of interest, a CV (resume) in Russian and English with a photo (Photo must be attached to the resume), two letters of recommendation from the place of work for the last </w:t>
      </w:r>
      <w:r w:rsidRPr="00EC7C20">
        <w:rPr>
          <w:rFonts w:ascii="Times New Roman" w:hAnsi="Times New Roman"/>
          <w:color w:val="2E74B5" w:themeColor="accent1" w:themeShade="BF"/>
          <w:szCs w:val="22"/>
        </w:rPr>
        <w:lastRenderedPageBreak/>
        <w:t>5 years, as well as copies of relevant diplomas and / or certificates indicating the position in subject o</w:t>
      </w:r>
      <w:r w:rsidR="00A13AD9" w:rsidRPr="00EC7C20">
        <w:rPr>
          <w:rFonts w:ascii="Times New Roman" w:hAnsi="Times New Roman"/>
          <w:color w:val="2E74B5" w:themeColor="accent1" w:themeShade="BF"/>
          <w:szCs w:val="22"/>
        </w:rPr>
        <w:t xml:space="preserve">f the letter until </w:t>
      </w:r>
      <w:r w:rsidR="007F3B2E" w:rsidRPr="00EC7C20">
        <w:rPr>
          <w:rFonts w:ascii="Times New Roman" w:hAnsi="Times New Roman"/>
          <w:color w:val="2E74B5" w:themeColor="accent1" w:themeShade="BF"/>
          <w:szCs w:val="22"/>
        </w:rPr>
        <w:t>6</w:t>
      </w:r>
      <w:r w:rsidR="00A13AD9" w:rsidRPr="00EC7C20">
        <w:rPr>
          <w:rFonts w:ascii="Times New Roman" w:hAnsi="Times New Roman"/>
          <w:color w:val="2E74B5" w:themeColor="accent1" w:themeShade="BF"/>
          <w:szCs w:val="22"/>
        </w:rPr>
        <w:t>:00</w:t>
      </w:r>
      <w:r w:rsidR="007F3B2E" w:rsidRPr="00EC7C20">
        <w:rPr>
          <w:rFonts w:ascii="Times New Roman" w:hAnsi="Times New Roman"/>
          <w:color w:val="2E74B5" w:themeColor="accent1" w:themeShade="BF"/>
          <w:szCs w:val="22"/>
        </w:rPr>
        <w:t xml:space="preserve"> p.m. of</w:t>
      </w:r>
      <w:r w:rsidR="00A13AD9" w:rsidRPr="00EC7C20">
        <w:rPr>
          <w:rFonts w:ascii="Times New Roman" w:hAnsi="Times New Roman"/>
          <w:color w:val="2E74B5" w:themeColor="accent1" w:themeShade="BF"/>
          <w:szCs w:val="22"/>
        </w:rPr>
        <w:t xml:space="preserve"> </w:t>
      </w:r>
      <w:r w:rsidR="00EC7C20" w:rsidRPr="00EC7C20">
        <w:rPr>
          <w:rFonts w:ascii="Times New Roman" w:hAnsi="Times New Roman"/>
          <w:color w:val="2E74B5" w:themeColor="accent1" w:themeShade="BF"/>
          <w:szCs w:val="22"/>
        </w:rPr>
        <w:t>May</w:t>
      </w:r>
      <w:r w:rsidR="00593F3D" w:rsidRPr="00EC7C20">
        <w:rPr>
          <w:rFonts w:ascii="Times New Roman" w:hAnsi="Times New Roman"/>
          <w:color w:val="2E74B5" w:themeColor="accent1" w:themeShade="BF"/>
          <w:szCs w:val="22"/>
        </w:rPr>
        <w:t xml:space="preserve"> </w:t>
      </w:r>
      <w:r w:rsidR="00EC7C20" w:rsidRPr="00EC7C20">
        <w:rPr>
          <w:rFonts w:ascii="Times New Roman" w:hAnsi="Times New Roman"/>
          <w:color w:val="2E74B5" w:themeColor="accent1" w:themeShade="BF"/>
          <w:szCs w:val="22"/>
        </w:rPr>
        <w:t>27</w:t>
      </w:r>
      <w:r w:rsidRPr="00EC7C20">
        <w:rPr>
          <w:rFonts w:ascii="Times New Roman" w:hAnsi="Times New Roman"/>
          <w:color w:val="2E74B5" w:themeColor="accent1" w:themeShade="BF"/>
          <w:szCs w:val="22"/>
        </w:rPr>
        <w:t>, 202</w:t>
      </w:r>
      <w:r w:rsidR="00EC7C20" w:rsidRPr="00EC7C20">
        <w:rPr>
          <w:rFonts w:ascii="Times New Roman" w:hAnsi="Times New Roman"/>
          <w:color w:val="2E74B5" w:themeColor="accent1" w:themeShade="BF"/>
          <w:szCs w:val="22"/>
        </w:rPr>
        <w:t>5</w:t>
      </w:r>
      <w:r w:rsidRPr="00EC7C20">
        <w:rPr>
          <w:rFonts w:ascii="Times New Roman" w:hAnsi="Times New Roman"/>
          <w:color w:val="2E74B5" w:themeColor="accent1" w:themeShade="BF"/>
          <w:szCs w:val="22"/>
        </w:rPr>
        <w:t xml:space="preserve"> to E-mail: </w:t>
      </w:r>
      <w:hyperlink r:id="rId9" w:history="1">
        <w:r w:rsidR="00F76EDE" w:rsidRPr="00EC7C20">
          <w:rPr>
            <w:rStyle w:val="af3"/>
            <w:rFonts w:ascii="Times New Roman" w:hAnsi="Times New Roman"/>
            <w:b/>
            <w:color w:val="2E74B5" w:themeColor="accent1" w:themeShade="BF"/>
            <w:szCs w:val="22"/>
            <w:lang w:eastAsia="ru-RU"/>
          </w:rPr>
          <w:t>piulrm.procurement@gmail.com</w:t>
        </w:r>
      </w:hyperlink>
      <w:r w:rsidR="00F76EDE" w:rsidRPr="00EC7C20">
        <w:rPr>
          <w:rFonts w:ascii="Times New Roman" w:hAnsi="Times New Roman"/>
          <w:b/>
          <w:color w:val="2E74B5" w:themeColor="accent1" w:themeShade="BF"/>
          <w:szCs w:val="22"/>
          <w:lang w:eastAsia="ru-RU"/>
        </w:rPr>
        <w:t xml:space="preserve"> </w:t>
      </w:r>
    </w:p>
    <w:p w14:paraId="1434640C" w14:textId="19873C8B" w:rsidR="00DB3810" w:rsidRPr="00EC7C20" w:rsidRDefault="00DB3810" w:rsidP="007437EE">
      <w:pPr>
        <w:pStyle w:val="a3"/>
        <w:jc w:val="both"/>
        <w:rPr>
          <w:rFonts w:ascii="Times New Roman" w:hAnsi="Times New Roman" w:cs="Times New Roman"/>
          <w:b w:val="0"/>
          <w:bCs w:val="0"/>
          <w:color w:val="2E74B5" w:themeColor="accent1" w:themeShade="BF"/>
        </w:rPr>
      </w:pPr>
    </w:p>
    <w:p w14:paraId="38EEE837" w14:textId="77777777" w:rsidR="00DB3810" w:rsidRPr="00572CDA" w:rsidRDefault="00DB3810" w:rsidP="007437EE">
      <w:pPr>
        <w:pStyle w:val="a3"/>
        <w:ind w:firstLine="708"/>
        <w:jc w:val="both"/>
        <w:rPr>
          <w:rFonts w:ascii="Times New Roman" w:hAnsi="Times New Roman" w:cs="Times New Roman"/>
          <w:b w:val="0"/>
          <w:bCs w:val="0"/>
          <w:color w:val="2E74B5" w:themeColor="accent1" w:themeShade="BF"/>
        </w:rPr>
      </w:pPr>
      <w:r w:rsidRPr="00EC7C20">
        <w:rPr>
          <w:rFonts w:ascii="Times New Roman" w:hAnsi="Times New Roman" w:cs="Times New Roman"/>
          <w:b w:val="0"/>
          <w:bCs w:val="0"/>
          <w:color w:val="2E74B5" w:themeColor="accent1" w:themeShade="BF"/>
        </w:rPr>
        <w:t>Applications containing an incomplete</w:t>
      </w:r>
      <w:r w:rsidRPr="00572CDA">
        <w:rPr>
          <w:rFonts w:ascii="Times New Roman" w:hAnsi="Times New Roman" w:cs="Times New Roman"/>
          <w:b w:val="0"/>
          <w:bCs w:val="0"/>
          <w:color w:val="2E74B5" w:themeColor="accent1" w:themeShade="BF"/>
        </w:rPr>
        <w:t xml:space="preserve"> package of documents received later than the specified deadline and do not meet the requirements will not be considered.</w:t>
      </w:r>
    </w:p>
    <w:p w14:paraId="3A71844E" w14:textId="40CBE13D" w:rsidR="00605F7F" w:rsidRPr="00572CDA" w:rsidRDefault="00DB3810" w:rsidP="007437EE">
      <w:pPr>
        <w:pStyle w:val="a3"/>
        <w:jc w:val="both"/>
        <w:rPr>
          <w:rFonts w:ascii="Times New Roman" w:hAnsi="Times New Roman" w:cs="Times New Roman"/>
          <w:color w:val="2E74B5" w:themeColor="accent1" w:themeShade="BF"/>
          <w:lang w:val="ky-KG"/>
        </w:rPr>
      </w:pPr>
      <w:r w:rsidRPr="00572CDA">
        <w:rPr>
          <w:rFonts w:ascii="Times New Roman" w:hAnsi="Times New Roman" w:cs="Times New Roman"/>
          <w:b w:val="0"/>
          <w:bCs w:val="0"/>
          <w:color w:val="2E74B5" w:themeColor="accent1" w:themeShade="BF"/>
        </w:rPr>
        <w:t xml:space="preserve">For more information: tel. </w:t>
      </w:r>
      <w:r w:rsidR="00EC7C20">
        <w:rPr>
          <w:rFonts w:ascii="Times New Roman" w:hAnsi="Times New Roman" w:cs="Times New Roman"/>
          <w:b w:val="0"/>
          <w:bCs w:val="0"/>
          <w:color w:val="2E74B5" w:themeColor="accent1" w:themeShade="BF"/>
        </w:rPr>
        <w:t>0220 31 00 31</w:t>
      </w:r>
    </w:p>
    <w:p w14:paraId="7B0BE3B9" w14:textId="560B8B0E" w:rsidR="00824D65" w:rsidRPr="00572CDA" w:rsidRDefault="00824D65" w:rsidP="00824D65">
      <w:pPr>
        <w:rPr>
          <w:rFonts w:ascii="Times New Roman" w:hAnsi="Times New Roman"/>
          <w:szCs w:val="22"/>
          <w:lang w:val="ky-KG"/>
        </w:rPr>
      </w:pPr>
    </w:p>
    <w:p w14:paraId="13E279B8" w14:textId="77777777" w:rsidR="007437EE" w:rsidRPr="00572CDA" w:rsidRDefault="007437EE" w:rsidP="00824D65">
      <w:pPr>
        <w:rPr>
          <w:rFonts w:ascii="Times New Roman" w:hAnsi="Times New Roman"/>
          <w:szCs w:val="22"/>
          <w:lang w:val="ky-KG"/>
        </w:rPr>
      </w:pPr>
    </w:p>
    <w:p w14:paraId="47A97C2B" w14:textId="36363D09" w:rsidR="00551EAE" w:rsidRPr="00EC7C20" w:rsidRDefault="00C776C3" w:rsidP="008601CF">
      <w:pPr>
        <w:pStyle w:val="a3"/>
        <w:spacing w:after="120"/>
        <w:rPr>
          <w:rFonts w:ascii="Times New Roman" w:hAnsi="Times New Roman" w:cs="Times New Roman"/>
          <w:color w:val="4472C4" w:themeColor="accent5"/>
          <w:lang w:val="ky-KG"/>
        </w:rPr>
      </w:pPr>
      <w:r w:rsidRPr="00EC7C20">
        <w:rPr>
          <w:rFonts w:ascii="Times New Roman" w:hAnsi="Times New Roman" w:cs="Times New Roman"/>
          <w:lang w:val="ky-KG"/>
        </w:rPr>
        <w:t>Тех</w:t>
      </w:r>
      <w:r w:rsidR="00F76EDE" w:rsidRPr="00EC7C20">
        <w:rPr>
          <w:rFonts w:ascii="Times New Roman" w:hAnsi="Times New Roman" w:cs="Times New Roman"/>
          <w:lang w:val="ru-RU"/>
        </w:rPr>
        <w:t>ническое</w:t>
      </w:r>
      <w:r w:rsidR="00F76EDE" w:rsidRPr="00EC7C20">
        <w:rPr>
          <w:rFonts w:ascii="Times New Roman" w:hAnsi="Times New Roman" w:cs="Times New Roman"/>
        </w:rPr>
        <w:t xml:space="preserve"> </w:t>
      </w:r>
      <w:r w:rsidRPr="00EC7C20">
        <w:rPr>
          <w:rFonts w:ascii="Times New Roman" w:hAnsi="Times New Roman" w:cs="Times New Roman"/>
          <w:lang w:val="ky-KG"/>
        </w:rPr>
        <w:t xml:space="preserve">задание/ </w:t>
      </w:r>
      <w:r w:rsidRPr="00EC7C20">
        <w:rPr>
          <w:rFonts w:ascii="Times New Roman" w:hAnsi="Times New Roman" w:cs="Times New Roman"/>
          <w:color w:val="4472C4" w:themeColor="accent5"/>
          <w:lang w:val="ky-KG"/>
        </w:rPr>
        <w:t>Terms of Reference</w:t>
      </w:r>
    </w:p>
    <w:p w14:paraId="0E2D2B87" w14:textId="76DC33A1" w:rsidR="00572CDA" w:rsidRPr="00EC7C20" w:rsidRDefault="003417A2" w:rsidP="000E71C8">
      <w:pPr>
        <w:autoSpaceDE w:val="0"/>
        <w:autoSpaceDN w:val="0"/>
        <w:adjustRightInd w:val="0"/>
        <w:jc w:val="center"/>
        <w:rPr>
          <w:rFonts w:ascii="Times New Roman" w:hAnsi="Times New Roman"/>
          <w:b/>
          <w:color w:val="2E74B5" w:themeColor="accent1" w:themeShade="BF"/>
          <w:sz w:val="20"/>
        </w:rPr>
      </w:pPr>
      <w:r w:rsidRPr="00EC7C20">
        <w:rPr>
          <w:rFonts w:ascii="Times New Roman" w:hAnsi="Times New Roman"/>
          <w:b/>
          <w:sz w:val="20"/>
          <w:lang w:val="ru-RU"/>
        </w:rPr>
        <w:t>Офис</w:t>
      </w:r>
      <w:r w:rsidRPr="00EC7C20">
        <w:rPr>
          <w:rFonts w:ascii="Times New Roman" w:hAnsi="Times New Roman"/>
          <w:b/>
          <w:sz w:val="20"/>
        </w:rPr>
        <w:t>-</w:t>
      </w:r>
      <w:r w:rsidRPr="00EC7C20">
        <w:rPr>
          <w:rFonts w:ascii="Times New Roman" w:hAnsi="Times New Roman"/>
          <w:b/>
          <w:sz w:val="20"/>
          <w:lang w:val="ru-RU"/>
        </w:rPr>
        <w:t>менеджер</w:t>
      </w:r>
      <w:r w:rsidR="00EE6245" w:rsidRPr="00EC7C20">
        <w:rPr>
          <w:rFonts w:ascii="Times New Roman" w:hAnsi="Times New Roman"/>
          <w:b/>
          <w:sz w:val="20"/>
        </w:rPr>
        <w:t xml:space="preserve"> – </w:t>
      </w:r>
      <w:r w:rsidR="00EC7C20" w:rsidRPr="00EC7C20">
        <w:rPr>
          <w:rFonts w:ascii="Times New Roman" w:hAnsi="Times New Roman"/>
          <w:b/>
          <w:sz w:val="20"/>
          <w:lang w:val="ru-RU"/>
        </w:rPr>
        <w:t>переводчик</w:t>
      </w:r>
      <w:r w:rsidR="00EC7C20" w:rsidRPr="00EC7C20">
        <w:rPr>
          <w:rFonts w:ascii="Times New Roman" w:hAnsi="Times New Roman"/>
          <w:b/>
          <w:sz w:val="20"/>
        </w:rPr>
        <w:t xml:space="preserve"> /</w:t>
      </w:r>
      <w:r w:rsidR="00572CDA" w:rsidRPr="00EC7C20">
        <w:rPr>
          <w:rFonts w:ascii="Times New Roman" w:hAnsi="Times New Roman"/>
          <w:b/>
          <w:sz w:val="20"/>
        </w:rPr>
        <w:t xml:space="preserve"> </w:t>
      </w:r>
      <w:r w:rsidRPr="00EC7C20">
        <w:rPr>
          <w:rFonts w:ascii="Times New Roman" w:hAnsi="Times New Roman"/>
          <w:b/>
          <w:color w:val="2E74B5" w:themeColor="accent1" w:themeShade="BF"/>
          <w:sz w:val="20"/>
        </w:rPr>
        <w:t>Office Manager</w:t>
      </w:r>
      <w:r w:rsidR="00EE6245" w:rsidRPr="00EC7C20">
        <w:rPr>
          <w:rFonts w:ascii="Times New Roman" w:hAnsi="Times New Roman"/>
          <w:b/>
          <w:color w:val="2E74B5" w:themeColor="accent1" w:themeShade="BF"/>
          <w:sz w:val="20"/>
        </w:rPr>
        <w:t xml:space="preserve"> - Translator</w:t>
      </w:r>
    </w:p>
    <w:p w14:paraId="68266CB0" w14:textId="77777777" w:rsidR="00572CDA" w:rsidRPr="00EC7C20" w:rsidRDefault="00572CDA" w:rsidP="00572CDA">
      <w:pPr>
        <w:rPr>
          <w:lang w:val="ky-KG"/>
        </w:rPr>
      </w:pPr>
    </w:p>
    <w:bookmarkEnd w:id="0"/>
    <w:bookmarkEnd w:id="1"/>
    <w:p w14:paraId="47A97C2D" w14:textId="26B7D2FD" w:rsidR="000A2E1C" w:rsidRPr="00572CDA" w:rsidRDefault="008601CF" w:rsidP="00572CDA">
      <w:pPr>
        <w:pStyle w:val="a3"/>
        <w:spacing w:after="120"/>
        <w:rPr>
          <w:rFonts w:ascii="Times New Roman" w:hAnsi="Times New Roman"/>
          <w:b w:val="0"/>
          <w:color w:val="2E74B5" w:themeColor="accent1" w:themeShade="BF"/>
        </w:rPr>
      </w:pPr>
      <w:r w:rsidRPr="00EC7C20">
        <w:rPr>
          <w:rFonts w:ascii="Times New Roman" w:hAnsi="Times New Roman" w:cs="Times New Roman"/>
          <w:lang w:val="ru-RU"/>
        </w:rPr>
        <w:t>Роли</w:t>
      </w:r>
      <w:r w:rsidRPr="00EC7C20">
        <w:rPr>
          <w:rFonts w:ascii="Times New Roman" w:hAnsi="Times New Roman" w:cs="Times New Roman"/>
        </w:rPr>
        <w:t xml:space="preserve"> </w:t>
      </w:r>
      <w:r w:rsidRPr="00EC7C20">
        <w:rPr>
          <w:rFonts w:ascii="Times New Roman" w:hAnsi="Times New Roman" w:cs="Times New Roman"/>
          <w:lang w:val="ru-RU"/>
        </w:rPr>
        <w:t>и</w:t>
      </w:r>
      <w:r w:rsidRPr="00EC7C20">
        <w:rPr>
          <w:rFonts w:ascii="Times New Roman" w:hAnsi="Times New Roman" w:cs="Times New Roman"/>
        </w:rPr>
        <w:t xml:space="preserve"> </w:t>
      </w:r>
      <w:r w:rsidRPr="00EC7C20">
        <w:rPr>
          <w:rFonts w:ascii="Times New Roman" w:hAnsi="Times New Roman" w:cs="Times New Roman"/>
          <w:lang w:val="ru-RU"/>
        </w:rPr>
        <w:t>обязанности</w:t>
      </w:r>
      <w:r w:rsidR="00572CDA" w:rsidRPr="00EC7C20">
        <w:rPr>
          <w:rFonts w:ascii="Times New Roman" w:hAnsi="Times New Roman" w:cs="Times New Roman"/>
        </w:rPr>
        <w:t xml:space="preserve">/ </w:t>
      </w:r>
      <w:r w:rsidR="000A2E1C" w:rsidRPr="00EC7C20">
        <w:rPr>
          <w:rFonts w:ascii="Times New Roman" w:hAnsi="Times New Roman" w:cs="Times New Roman"/>
          <w:color w:val="2E74B5" w:themeColor="accent1" w:themeShade="BF"/>
        </w:rPr>
        <w:t>Roles and Responsibilities</w:t>
      </w:r>
      <w:r w:rsidR="000A2E1C" w:rsidRPr="00572CDA">
        <w:rPr>
          <w:rFonts w:ascii="Times New Roman" w:hAnsi="Times New Roman" w:cs="Times New Roman"/>
          <w:color w:val="2E74B5" w:themeColor="accent1" w:themeShade="BF"/>
        </w:rPr>
        <w:t xml:space="preserve"> </w:t>
      </w:r>
    </w:p>
    <w:p w14:paraId="47A97C2E" w14:textId="77777777" w:rsidR="000A2E1C" w:rsidRPr="00572CDA" w:rsidRDefault="000A2E1C" w:rsidP="000A2E1C">
      <w:pPr>
        <w:rPr>
          <w:rFonts w:ascii="Times New Roman" w:hAnsi="Times New Roman"/>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677"/>
      </w:tblGrid>
      <w:tr w:rsidR="00572CDA" w:rsidRPr="003417A2" w14:paraId="47A97C78" w14:textId="77777777" w:rsidTr="00572CDA">
        <w:trPr>
          <w:trHeight w:val="20"/>
        </w:trPr>
        <w:tc>
          <w:tcPr>
            <w:tcW w:w="5104" w:type="dxa"/>
          </w:tcPr>
          <w:p w14:paraId="4AF0693B" w14:textId="77777777"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proofErr w:type="spellStart"/>
            <w:r w:rsidRPr="003417A2">
              <w:rPr>
                <w:rFonts w:ascii="Times New Roman" w:hAnsi="Times New Roman"/>
                <w:sz w:val="20"/>
              </w:rPr>
              <w:t>i</w:t>
            </w:r>
            <w:proofErr w:type="spellEnd"/>
            <w:r w:rsidRPr="003417A2">
              <w:rPr>
                <w:rFonts w:ascii="Times New Roman" w:hAnsi="Times New Roman"/>
                <w:sz w:val="20"/>
                <w:lang w:val="ru-RU"/>
              </w:rPr>
              <w:t>) Получение входящей корреспонденции, адресованной на рассмотрение ОРП, представление ее в соответствии с принятыми решениями структурным подразделениям или отдельным экспертам для использования в рабочем процессе или выработки ответов.</w:t>
            </w:r>
          </w:p>
          <w:p w14:paraId="233A4836" w14:textId="3287B74C"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ii</w:t>
            </w:r>
            <w:r w:rsidRPr="003417A2">
              <w:rPr>
                <w:rFonts w:ascii="Times New Roman" w:hAnsi="Times New Roman"/>
                <w:sz w:val="20"/>
                <w:lang w:val="ru-RU"/>
              </w:rPr>
              <w:t>) Регистрация входящей и исходящей корреспонденции ОРП со всеми организациями, получение и распределение корреспонденции, поддержание корреспонденции в рамках своих полномочий;</w:t>
            </w:r>
          </w:p>
          <w:p w14:paraId="0DF0FA4A" w14:textId="433B080F"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iii</w:t>
            </w:r>
            <w:r w:rsidRPr="003417A2">
              <w:rPr>
                <w:rFonts w:ascii="Times New Roman" w:hAnsi="Times New Roman"/>
                <w:sz w:val="20"/>
                <w:lang w:val="ru-RU"/>
              </w:rPr>
              <w:t>) Прием документации и личных заявлений на подпись директора ОРП.</w:t>
            </w:r>
          </w:p>
          <w:p w14:paraId="70BEA4F9" w14:textId="7D95F203"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iv</w:t>
            </w:r>
            <w:r w:rsidRPr="003417A2">
              <w:rPr>
                <w:rFonts w:ascii="Times New Roman" w:hAnsi="Times New Roman"/>
                <w:sz w:val="20"/>
                <w:lang w:val="ru-RU"/>
              </w:rPr>
              <w:t>) Прием информации по телефонным приемным устройствам, электронной почте и телефонограммам, своевременное доведение до сведения директора ОРП полученной по линиям связи информации.</w:t>
            </w:r>
          </w:p>
          <w:p w14:paraId="5CCBD838" w14:textId="48F84BA5"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v</w:t>
            </w:r>
            <w:r w:rsidRPr="003417A2">
              <w:rPr>
                <w:rFonts w:ascii="Times New Roman" w:hAnsi="Times New Roman"/>
                <w:sz w:val="20"/>
                <w:lang w:val="ru-RU"/>
              </w:rPr>
              <w:t xml:space="preserve">) Составление </w:t>
            </w:r>
            <w:r w:rsidR="00E74F5F">
              <w:rPr>
                <w:rFonts w:ascii="Times New Roman" w:hAnsi="Times New Roman"/>
                <w:sz w:val="20"/>
                <w:lang w:val="ru-RU"/>
              </w:rPr>
              <w:t xml:space="preserve">приказов, </w:t>
            </w:r>
            <w:r w:rsidRPr="003417A2">
              <w:rPr>
                <w:rFonts w:ascii="Times New Roman" w:hAnsi="Times New Roman"/>
                <w:sz w:val="20"/>
                <w:lang w:val="ru-RU"/>
              </w:rPr>
              <w:t>писем, запросов, ответов и других документов по запросам руководства.</w:t>
            </w:r>
          </w:p>
          <w:p w14:paraId="1332CE9D" w14:textId="77777777"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vi</w:t>
            </w:r>
            <w:r w:rsidRPr="003417A2">
              <w:rPr>
                <w:rFonts w:ascii="Times New Roman" w:hAnsi="Times New Roman"/>
                <w:sz w:val="20"/>
                <w:lang w:val="ru-RU"/>
              </w:rPr>
              <w:t>) Выполнение задач по подготовке совещаний, проводимых администрацией ОРП (сбор необходимых материалов, надлежащее уведомление участников о дате и месте проведения совещания, их регистрация и предлагаемая повестка дня), ведение и оформление протоколов совещаний.</w:t>
            </w:r>
          </w:p>
          <w:p w14:paraId="1F2D1097" w14:textId="77777777"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vii</w:t>
            </w:r>
            <w:r w:rsidRPr="003417A2">
              <w:rPr>
                <w:rFonts w:ascii="Times New Roman" w:hAnsi="Times New Roman"/>
                <w:sz w:val="20"/>
                <w:lang w:val="ru-RU"/>
              </w:rPr>
              <w:t>) Обеспечение рабочих мест сотрудников ОРП необходимым техническим оборудованием, канцелярскими принадлежностями и т. д.</w:t>
            </w:r>
          </w:p>
          <w:p w14:paraId="1EE22322" w14:textId="6B14EF53" w:rsidR="003417A2" w:rsidRPr="00EC7C20" w:rsidRDefault="003417A2" w:rsidP="003417A2">
            <w:pPr>
              <w:rPr>
                <w:sz w:val="20"/>
                <w:lang w:val="ru-RU"/>
              </w:rPr>
            </w:pPr>
            <w:r w:rsidRPr="003417A2">
              <w:rPr>
                <w:rFonts w:ascii="Times New Roman" w:hAnsi="Times New Roman"/>
                <w:sz w:val="20"/>
                <w:lang w:val="ru-RU"/>
              </w:rPr>
              <w:t>(</w:t>
            </w:r>
            <w:r w:rsidRPr="003417A2">
              <w:rPr>
                <w:rFonts w:ascii="Times New Roman" w:hAnsi="Times New Roman"/>
                <w:sz w:val="20"/>
              </w:rPr>
              <w:t>viii</w:t>
            </w:r>
            <w:r w:rsidRPr="003417A2">
              <w:rPr>
                <w:rFonts w:ascii="Times New Roman" w:hAnsi="Times New Roman"/>
                <w:sz w:val="20"/>
                <w:lang w:val="ru-RU"/>
              </w:rPr>
              <w:t xml:space="preserve">) Составление, печать и сканирование офисной документации, необходимой </w:t>
            </w:r>
            <w:r w:rsidR="00EE6245" w:rsidRPr="00EC7C20">
              <w:rPr>
                <w:rFonts w:ascii="Times New Roman" w:hAnsi="Times New Roman"/>
                <w:sz w:val="20"/>
                <w:lang w:val="ru-RU"/>
              </w:rPr>
              <w:t xml:space="preserve">для </w:t>
            </w:r>
            <w:r w:rsidRPr="00EC7C20">
              <w:rPr>
                <w:rFonts w:ascii="Times New Roman" w:hAnsi="Times New Roman"/>
                <w:sz w:val="20"/>
                <w:lang w:val="ru-RU"/>
              </w:rPr>
              <w:t>Директора</w:t>
            </w:r>
            <w:r w:rsidR="00EE6245" w:rsidRPr="00EC7C20">
              <w:rPr>
                <w:rFonts w:ascii="Times New Roman" w:hAnsi="Times New Roman"/>
                <w:sz w:val="20"/>
                <w:lang w:val="ru-RU"/>
              </w:rPr>
              <w:t xml:space="preserve"> и </w:t>
            </w:r>
            <w:r w:rsidR="00E74F5F" w:rsidRPr="00EC7C20">
              <w:rPr>
                <w:rFonts w:ascii="Times New Roman" w:hAnsi="Times New Roman"/>
                <w:sz w:val="20"/>
                <w:lang w:val="ru-RU"/>
              </w:rPr>
              <w:t>сотрудников ОРП</w:t>
            </w:r>
            <w:r w:rsidRPr="00EC7C20">
              <w:rPr>
                <w:rFonts w:ascii="Times New Roman" w:hAnsi="Times New Roman"/>
                <w:sz w:val="20"/>
                <w:lang w:val="ru-RU"/>
              </w:rPr>
              <w:t>.</w:t>
            </w:r>
            <w:r w:rsidRPr="00EC7C20">
              <w:rPr>
                <w:sz w:val="20"/>
                <w:lang w:val="ru-RU"/>
              </w:rPr>
              <w:t xml:space="preserve"> </w:t>
            </w:r>
          </w:p>
          <w:p w14:paraId="646AA49E" w14:textId="77777777" w:rsidR="003417A2" w:rsidRPr="00EC7C20" w:rsidRDefault="003417A2" w:rsidP="003417A2">
            <w:pPr>
              <w:rPr>
                <w:rFonts w:ascii="Times New Roman" w:hAnsi="Times New Roman"/>
                <w:sz w:val="20"/>
                <w:lang w:val="ru-RU"/>
              </w:rPr>
            </w:pPr>
            <w:r w:rsidRPr="00EC7C20">
              <w:rPr>
                <w:rFonts w:ascii="Times New Roman" w:hAnsi="Times New Roman"/>
                <w:sz w:val="20"/>
                <w:lang w:val="ru-RU"/>
              </w:rPr>
              <w:t>(</w:t>
            </w:r>
            <w:r w:rsidRPr="00EC7C20">
              <w:rPr>
                <w:rFonts w:ascii="Times New Roman" w:hAnsi="Times New Roman"/>
                <w:sz w:val="20"/>
              </w:rPr>
              <w:t>ix</w:t>
            </w:r>
            <w:r w:rsidRPr="00EC7C20">
              <w:rPr>
                <w:rFonts w:ascii="Times New Roman" w:hAnsi="Times New Roman"/>
                <w:sz w:val="20"/>
                <w:lang w:val="ru-RU"/>
              </w:rPr>
              <w:t>) Прием посетителей, содействие оперативному рассмотрению обращений и жалоб сотрудников.</w:t>
            </w:r>
          </w:p>
          <w:p w14:paraId="6A3A365C" w14:textId="7ACF414A" w:rsidR="003417A2" w:rsidRPr="003417A2" w:rsidRDefault="003417A2" w:rsidP="003417A2">
            <w:pPr>
              <w:rPr>
                <w:rFonts w:ascii="Times New Roman" w:hAnsi="Times New Roman"/>
                <w:sz w:val="20"/>
                <w:lang w:val="ru-RU"/>
              </w:rPr>
            </w:pPr>
            <w:r w:rsidRPr="00EC7C20">
              <w:rPr>
                <w:rFonts w:ascii="Times New Roman" w:hAnsi="Times New Roman"/>
                <w:sz w:val="20"/>
                <w:lang w:val="ru-RU"/>
              </w:rPr>
              <w:t>(</w:t>
            </w:r>
            <w:r w:rsidRPr="00EC7C20">
              <w:rPr>
                <w:rFonts w:ascii="Times New Roman" w:hAnsi="Times New Roman"/>
                <w:sz w:val="20"/>
              </w:rPr>
              <w:t>x</w:t>
            </w:r>
            <w:r w:rsidRPr="00EC7C20">
              <w:rPr>
                <w:rFonts w:ascii="Times New Roman" w:hAnsi="Times New Roman"/>
                <w:sz w:val="20"/>
                <w:lang w:val="ru-RU"/>
              </w:rPr>
              <w:t>) Ведение дел</w:t>
            </w:r>
            <w:r w:rsidR="00EE6245" w:rsidRPr="00EC7C20">
              <w:rPr>
                <w:rFonts w:ascii="Times New Roman" w:hAnsi="Times New Roman"/>
                <w:sz w:val="20"/>
                <w:lang w:val="ru-RU"/>
              </w:rPr>
              <w:t>опроизводства</w:t>
            </w:r>
            <w:r w:rsidRPr="00EC7C20">
              <w:rPr>
                <w:rFonts w:ascii="Times New Roman" w:hAnsi="Times New Roman"/>
                <w:sz w:val="20"/>
                <w:lang w:val="ru-RU"/>
              </w:rPr>
              <w:t xml:space="preserve"> по</w:t>
            </w:r>
            <w:r w:rsidRPr="003417A2">
              <w:rPr>
                <w:rFonts w:ascii="Times New Roman" w:hAnsi="Times New Roman"/>
                <w:sz w:val="20"/>
                <w:lang w:val="ru-RU"/>
              </w:rPr>
              <w:t xml:space="preserve"> утвержденной номенклатуре, обеспечение сохранности и своевременной сдачи в архив.</w:t>
            </w:r>
          </w:p>
          <w:p w14:paraId="56445604" w14:textId="77777777" w:rsidR="003417A2" w:rsidRPr="003417A2"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xi</w:t>
            </w:r>
            <w:r w:rsidRPr="003417A2">
              <w:rPr>
                <w:rFonts w:ascii="Times New Roman" w:hAnsi="Times New Roman"/>
                <w:sz w:val="20"/>
                <w:lang w:val="ru-RU"/>
              </w:rPr>
              <w:t>) Обеспечение и организация профилактического и текущего ремонта офисной (ИТ) техники, взаимодействие со службой технического обслуживания, периодическое планирование закупок необходимых запасных частей.</w:t>
            </w:r>
          </w:p>
          <w:p w14:paraId="1BB6A2A0" w14:textId="4C1E7D45" w:rsidR="00572CDA" w:rsidRPr="00EC7C20" w:rsidRDefault="003417A2" w:rsidP="003417A2">
            <w:pPr>
              <w:rPr>
                <w:rFonts w:ascii="Times New Roman" w:hAnsi="Times New Roman"/>
                <w:sz w:val="20"/>
                <w:lang w:val="ru-RU"/>
              </w:rPr>
            </w:pPr>
            <w:r w:rsidRPr="003417A2">
              <w:rPr>
                <w:rFonts w:ascii="Times New Roman" w:hAnsi="Times New Roman"/>
                <w:sz w:val="20"/>
                <w:lang w:val="ru-RU"/>
              </w:rPr>
              <w:t>(</w:t>
            </w:r>
            <w:r w:rsidRPr="003417A2">
              <w:rPr>
                <w:rFonts w:ascii="Times New Roman" w:hAnsi="Times New Roman"/>
                <w:sz w:val="20"/>
              </w:rPr>
              <w:t>xii</w:t>
            </w:r>
            <w:r w:rsidRPr="003417A2">
              <w:rPr>
                <w:rFonts w:ascii="Times New Roman" w:hAnsi="Times New Roman"/>
                <w:sz w:val="20"/>
                <w:lang w:val="ru-RU"/>
              </w:rPr>
              <w:t xml:space="preserve">) </w:t>
            </w:r>
            <w:r w:rsidR="003E31BE">
              <w:rPr>
                <w:rFonts w:ascii="Times New Roman" w:hAnsi="Times New Roman"/>
                <w:sz w:val="20"/>
                <w:lang w:val="ru-RU"/>
              </w:rPr>
              <w:t>К</w:t>
            </w:r>
            <w:r w:rsidRPr="003417A2">
              <w:rPr>
                <w:rFonts w:ascii="Times New Roman" w:hAnsi="Times New Roman"/>
                <w:sz w:val="20"/>
                <w:lang w:val="ru-RU"/>
              </w:rPr>
              <w:t xml:space="preserve">онтроль использования сотрудниками вверенного оборудования (оргтехники, мебели и т.п.), подготовка </w:t>
            </w:r>
            <w:r w:rsidRPr="00EC7C20">
              <w:rPr>
                <w:rFonts w:ascii="Times New Roman" w:hAnsi="Times New Roman"/>
                <w:sz w:val="20"/>
                <w:lang w:val="ru-RU"/>
              </w:rPr>
              <w:t>отчета о целевом использовании и рекомендаций по эффективному распределению имеющихся ресурсов;</w:t>
            </w:r>
          </w:p>
          <w:p w14:paraId="77BF154F" w14:textId="0EFF3766" w:rsidR="003E31BE" w:rsidRPr="00EC7C20" w:rsidRDefault="003408C3" w:rsidP="003417A2">
            <w:pPr>
              <w:rPr>
                <w:rFonts w:ascii="Times New Roman" w:hAnsi="Times New Roman"/>
                <w:sz w:val="20"/>
                <w:lang w:val="ru-RU"/>
              </w:rPr>
            </w:pPr>
            <w:r w:rsidRPr="00EC7C20">
              <w:rPr>
                <w:rFonts w:ascii="Times New Roman" w:hAnsi="Times New Roman"/>
                <w:sz w:val="20"/>
                <w:lang w:val="ru-RU"/>
              </w:rPr>
              <w:t>(</w:t>
            </w:r>
            <w:proofErr w:type="spellStart"/>
            <w:r w:rsidRPr="00EC7C20">
              <w:rPr>
                <w:rFonts w:ascii="Times New Roman" w:hAnsi="Times New Roman"/>
                <w:sz w:val="20"/>
                <w:lang w:val="ru-RU"/>
              </w:rPr>
              <w:t>xii</w:t>
            </w:r>
            <w:r w:rsidR="00EC7C20" w:rsidRPr="00EC7C20">
              <w:rPr>
                <w:rFonts w:ascii="Times New Roman" w:hAnsi="Times New Roman"/>
                <w:sz w:val="20"/>
              </w:rPr>
              <w:t>i</w:t>
            </w:r>
            <w:proofErr w:type="spellEnd"/>
            <w:r w:rsidRPr="00EC7C20">
              <w:rPr>
                <w:rFonts w:ascii="Times New Roman" w:hAnsi="Times New Roman"/>
                <w:sz w:val="20"/>
                <w:lang w:val="ru-RU"/>
              </w:rPr>
              <w:t>) Координация и организация встреч, совещаний, командировок, логистики.</w:t>
            </w:r>
          </w:p>
          <w:p w14:paraId="4832E515" w14:textId="5C239641" w:rsidR="003E31BE" w:rsidRPr="00EC7C20" w:rsidRDefault="003408C3" w:rsidP="003E31BE">
            <w:pPr>
              <w:rPr>
                <w:rFonts w:ascii="Times New Roman" w:hAnsi="Times New Roman"/>
                <w:sz w:val="20"/>
                <w:lang w:val="ru-RU"/>
              </w:rPr>
            </w:pPr>
            <w:r w:rsidRPr="00EC7C20">
              <w:rPr>
                <w:rFonts w:ascii="Times New Roman" w:hAnsi="Times New Roman"/>
                <w:sz w:val="20"/>
                <w:lang w:val="ru-RU"/>
              </w:rPr>
              <w:t>(</w:t>
            </w:r>
            <w:proofErr w:type="spellStart"/>
            <w:r w:rsidRPr="00EC7C20">
              <w:rPr>
                <w:rFonts w:ascii="Times New Roman" w:hAnsi="Times New Roman"/>
                <w:sz w:val="20"/>
                <w:lang w:val="ru-RU"/>
              </w:rPr>
              <w:t>xi</w:t>
            </w:r>
            <w:proofErr w:type="spellEnd"/>
            <w:r w:rsidR="00EC7C20" w:rsidRPr="00EC7C20">
              <w:rPr>
                <w:rFonts w:ascii="Times New Roman" w:hAnsi="Times New Roman"/>
                <w:sz w:val="20"/>
              </w:rPr>
              <w:t>v</w:t>
            </w:r>
            <w:r w:rsidRPr="00EC7C20">
              <w:rPr>
                <w:rFonts w:ascii="Times New Roman" w:hAnsi="Times New Roman"/>
                <w:sz w:val="20"/>
                <w:lang w:val="ru-RU"/>
              </w:rPr>
              <w:t xml:space="preserve">) </w:t>
            </w:r>
            <w:r w:rsidR="003E31BE" w:rsidRPr="00EC7C20">
              <w:rPr>
                <w:rFonts w:ascii="Times New Roman" w:hAnsi="Times New Roman"/>
                <w:sz w:val="20"/>
                <w:lang w:val="ru-RU"/>
              </w:rPr>
              <w:t>Письменный перевод официальной документации (договора, отчеты, тендерные документы, письма, техническая и юридическая документация) с английского на русский и/или государственный язык (и наоборот).</w:t>
            </w:r>
          </w:p>
          <w:p w14:paraId="6D734167" w14:textId="1FF38313" w:rsidR="003E31BE" w:rsidRPr="00EC7C20" w:rsidRDefault="003408C3" w:rsidP="003E31BE">
            <w:pPr>
              <w:rPr>
                <w:rFonts w:ascii="Times New Roman" w:hAnsi="Times New Roman"/>
                <w:sz w:val="20"/>
                <w:lang w:val="ru-RU"/>
              </w:rPr>
            </w:pPr>
            <w:r w:rsidRPr="00EC7C20">
              <w:rPr>
                <w:rFonts w:ascii="Times New Roman" w:hAnsi="Times New Roman"/>
                <w:sz w:val="20"/>
                <w:lang w:val="ru-RU"/>
              </w:rPr>
              <w:lastRenderedPageBreak/>
              <w:t>(x</w:t>
            </w:r>
            <w:r w:rsidR="00EC7C20" w:rsidRPr="00EC7C20">
              <w:rPr>
                <w:rFonts w:ascii="Times New Roman" w:hAnsi="Times New Roman"/>
                <w:sz w:val="20"/>
              </w:rPr>
              <w:t>v</w:t>
            </w:r>
            <w:r w:rsidRPr="00EC7C20">
              <w:rPr>
                <w:rFonts w:ascii="Times New Roman" w:hAnsi="Times New Roman"/>
                <w:sz w:val="20"/>
                <w:lang w:val="ru-RU"/>
              </w:rPr>
              <w:t xml:space="preserve">) </w:t>
            </w:r>
            <w:r w:rsidR="003E31BE" w:rsidRPr="00EC7C20">
              <w:rPr>
                <w:rFonts w:ascii="Times New Roman" w:hAnsi="Times New Roman"/>
                <w:sz w:val="20"/>
                <w:lang w:val="ru-RU"/>
              </w:rPr>
              <w:t>Устный перевод во время встреч, переговоров, конференций, миссий АБР (последовательный или синхронный, в зависимости от квалификации).</w:t>
            </w:r>
          </w:p>
          <w:p w14:paraId="6200EFA3" w14:textId="5A86057E" w:rsidR="003E31BE" w:rsidRDefault="003408C3" w:rsidP="003E31BE">
            <w:pPr>
              <w:rPr>
                <w:rFonts w:ascii="Times New Roman" w:hAnsi="Times New Roman"/>
                <w:sz w:val="20"/>
                <w:lang w:val="ru-RU"/>
              </w:rPr>
            </w:pPr>
            <w:r w:rsidRPr="00EC7C20">
              <w:rPr>
                <w:rFonts w:ascii="Times New Roman" w:hAnsi="Times New Roman"/>
                <w:sz w:val="20"/>
                <w:lang w:val="ru-RU"/>
              </w:rPr>
              <w:t>(x</w:t>
            </w:r>
            <w:r w:rsidR="00EC7C20" w:rsidRPr="00EC7C20">
              <w:rPr>
                <w:rFonts w:ascii="Times New Roman" w:hAnsi="Times New Roman"/>
                <w:sz w:val="20"/>
              </w:rPr>
              <w:t>v</w:t>
            </w:r>
            <w:r w:rsidRPr="00EC7C20">
              <w:rPr>
                <w:rFonts w:ascii="Times New Roman" w:hAnsi="Times New Roman"/>
                <w:sz w:val="20"/>
                <w:lang w:val="ru-RU"/>
              </w:rPr>
              <w:t xml:space="preserve">i) </w:t>
            </w:r>
            <w:r w:rsidR="003E31BE" w:rsidRPr="00EC7C20">
              <w:rPr>
                <w:rFonts w:ascii="Times New Roman" w:hAnsi="Times New Roman"/>
                <w:sz w:val="20"/>
                <w:lang w:val="ru-RU"/>
              </w:rPr>
              <w:t>Обеспечение точности, терминологической последовательности и соответствия переводов контексту проекта.</w:t>
            </w:r>
          </w:p>
          <w:p w14:paraId="47A97C6E" w14:textId="48899AB5" w:rsidR="003E31BE" w:rsidRPr="003417A2" w:rsidRDefault="003E31BE" w:rsidP="003417A2">
            <w:pPr>
              <w:rPr>
                <w:rFonts w:ascii="Times New Roman" w:hAnsi="Times New Roman"/>
                <w:sz w:val="20"/>
                <w:lang w:val="ru-RU"/>
              </w:rPr>
            </w:pPr>
          </w:p>
        </w:tc>
        <w:tc>
          <w:tcPr>
            <w:tcW w:w="4677" w:type="dxa"/>
          </w:tcPr>
          <w:p w14:paraId="66822A3D" w14:textId="10EC3D53"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lastRenderedPageBreak/>
              <w:t xml:space="preserve">Receiving incoming communication addressed to consideration of </w:t>
            </w:r>
            <w:r w:rsidR="00EC7C20">
              <w:rPr>
                <w:rFonts w:ascii="Times New Roman" w:hAnsi="Times New Roman"/>
                <w:noProof/>
                <w:color w:val="5B9BD5" w:themeColor="accent1"/>
                <w:sz w:val="20"/>
              </w:rPr>
              <w:t>PIU</w:t>
            </w:r>
            <w:r w:rsidRPr="003417A2">
              <w:rPr>
                <w:rFonts w:ascii="Times New Roman" w:hAnsi="Times New Roman"/>
                <w:noProof/>
                <w:color w:val="5B9BD5" w:themeColor="accent1"/>
                <w:sz w:val="20"/>
              </w:rPr>
              <w:t>, submitting it in accordance with the decisions made to structural divisions or individual experts for use in the work process or elaboration of responses.</w:t>
            </w:r>
          </w:p>
          <w:p w14:paraId="2A9B410D" w14:textId="663F542A"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Registration of incoming and outgoing </w:t>
            </w:r>
            <w:r w:rsidR="00EC7C20">
              <w:rPr>
                <w:rFonts w:ascii="Times New Roman" w:hAnsi="Times New Roman"/>
                <w:noProof/>
                <w:color w:val="5B9BD5" w:themeColor="accent1"/>
                <w:sz w:val="20"/>
              </w:rPr>
              <w:t>PIU</w:t>
            </w:r>
            <w:r w:rsidRPr="003417A2">
              <w:rPr>
                <w:rFonts w:ascii="Times New Roman" w:hAnsi="Times New Roman"/>
                <w:noProof/>
                <w:color w:val="5B9BD5" w:themeColor="accent1"/>
                <w:sz w:val="20"/>
              </w:rPr>
              <w:t xml:space="preserve"> communication with all organizations, receipt, and distribution of communication, keeping communication within his/her authority; </w:t>
            </w:r>
          </w:p>
          <w:p w14:paraId="211B4FDD" w14:textId="2426AA41"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Accepting documentation and personal applications for signature of </w:t>
            </w:r>
            <w:r w:rsidR="00EC7C20">
              <w:rPr>
                <w:rFonts w:ascii="Times New Roman" w:hAnsi="Times New Roman"/>
                <w:noProof/>
                <w:color w:val="5B9BD5" w:themeColor="accent1"/>
                <w:sz w:val="20"/>
              </w:rPr>
              <w:t>PIU</w:t>
            </w:r>
            <w:r w:rsidRPr="003417A2">
              <w:rPr>
                <w:rFonts w:ascii="Times New Roman" w:hAnsi="Times New Roman"/>
                <w:noProof/>
                <w:color w:val="5B9BD5" w:themeColor="accent1"/>
                <w:sz w:val="20"/>
              </w:rPr>
              <w:t xml:space="preserve"> Deputy Directors.</w:t>
            </w:r>
          </w:p>
          <w:p w14:paraId="2FD39758" w14:textId="0AD7EB29"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Receiving information via telephone-reception devices, email, and telephone messages, timely bringing to </w:t>
            </w:r>
            <w:r w:rsidR="00EC7C20">
              <w:rPr>
                <w:rFonts w:ascii="Times New Roman" w:hAnsi="Times New Roman"/>
                <w:noProof/>
                <w:color w:val="5B9BD5" w:themeColor="accent1"/>
                <w:sz w:val="20"/>
              </w:rPr>
              <w:t>PIU</w:t>
            </w:r>
            <w:r w:rsidRPr="003417A2">
              <w:rPr>
                <w:rFonts w:ascii="Times New Roman" w:hAnsi="Times New Roman"/>
                <w:noProof/>
                <w:color w:val="5B9BD5" w:themeColor="accent1"/>
                <w:sz w:val="20"/>
              </w:rPr>
              <w:t xml:space="preserve"> Deputy Director’s attention the information received via communication lines. </w:t>
            </w:r>
          </w:p>
          <w:p w14:paraId="6361DE70" w14:textId="77777777"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Drafting letters, requests, responses, and other documents on management request.</w:t>
            </w:r>
          </w:p>
          <w:p w14:paraId="3C9F55DD" w14:textId="7F877B7F"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Performing tasks on preparation of meetings conducted by </w:t>
            </w:r>
            <w:r w:rsidR="00EC7C20">
              <w:rPr>
                <w:rFonts w:ascii="Times New Roman" w:hAnsi="Times New Roman"/>
                <w:noProof/>
                <w:color w:val="5B9BD5" w:themeColor="accent1"/>
                <w:sz w:val="20"/>
              </w:rPr>
              <w:t>PIU</w:t>
            </w:r>
            <w:r w:rsidRPr="003417A2">
              <w:rPr>
                <w:rFonts w:ascii="Times New Roman" w:hAnsi="Times New Roman"/>
                <w:noProof/>
                <w:color w:val="5B9BD5" w:themeColor="accent1"/>
                <w:sz w:val="20"/>
              </w:rPr>
              <w:t xml:space="preserve"> administration (collection of necessary materials, appropriate participants’ notification of date and venue of the meeting, their registration, and suggested agenda), keeping and executing the minutes of meetings.</w:t>
            </w:r>
          </w:p>
          <w:p w14:paraId="47ADDDB2" w14:textId="38E0364E" w:rsidR="003417A2" w:rsidRPr="003417A2" w:rsidRDefault="00EC7C20" w:rsidP="003417A2">
            <w:pPr>
              <w:pStyle w:val="a5"/>
              <w:numPr>
                <w:ilvl w:val="0"/>
                <w:numId w:val="3"/>
              </w:numPr>
              <w:autoSpaceDE w:val="0"/>
              <w:autoSpaceDN w:val="0"/>
              <w:adjustRightInd w:val="0"/>
              <w:rPr>
                <w:rFonts w:ascii="Times New Roman" w:hAnsi="Times New Roman"/>
                <w:noProof/>
                <w:color w:val="5B9BD5" w:themeColor="accent1"/>
                <w:sz w:val="20"/>
              </w:rPr>
            </w:pPr>
            <w:r w:rsidRPr="00EC7C20">
              <w:rPr>
                <w:rFonts w:ascii="Times New Roman" w:hAnsi="Times New Roman"/>
                <w:noProof/>
                <w:color w:val="5B9BD5" w:themeColor="accent1"/>
                <w:sz w:val="20"/>
              </w:rPr>
              <w:t>Preparation, printing and scanning of office documentation required for the Director and employees of the P</w:t>
            </w:r>
            <w:r>
              <w:rPr>
                <w:rFonts w:ascii="Times New Roman" w:hAnsi="Times New Roman"/>
                <w:noProof/>
                <w:color w:val="5B9BD5" w:themeColor="accent1"/>
                <w:sz w:val="20"/>
              </w:rPr>
              <w:t>IU</w:t>
            </w:r>
            <w:r w:rsidR="003417A2" w:rsidRPr="003417A2">
              <w:rPr>
                <w:rFonts w:ascii="Times New Roman" w:hAnsi="Times New Roman"/>
                <w:noProof/>
                <w:color w:val="5B9BD5" w:themeColor="accent1"/>
                <w:sz w:val="20"/>
              </w:rPr>
              <w:t xml:space="preserve">. </w:t>
            </w:r>
          </w:p>
          <w:p w14:paraId="741ECA68" w14:textId="6E60B4A6" w:rsidR="003417A2" w:rsidRPr="003417A2" w:rsidRDefault="00EC7C20" w:rsidP="003417A2">
            <w:pPr>
              <w:pStyle w:val="a5"/>
              <w:numPr>
                <w:ilvl w:val="0"/>
                <w:numId w:val="3"/>
              </w:numPr>
              <w:autoSpaceDE w:val="0"/>
              <w:autoSpaceDN w:val="0"/>
              <w:adjustRightInd w:val="0"/>
              <w:rPr>
                <w:rFonts w:ascii="Times New Roman" w:hAnsi="Times New Roman"/>
                <w:noProof/>
                <w:color w:val="5B9BD5" w:themeColor="accent1"/>
                <w:sz w:val="20"/>
              </w:rPr>
            </w:pPr>
            <w:r w:rsidRPr="00EC7C20">
              <w:rPr>
                <w:rFonts w:ascii="Times New Roman" w:hAnsi="Times New Roman"/>
                <w:noProof/>
                <w:color w:val="5B9BD5" w:themeColor="accent1"/>
                <w:sz w:val="20"/>
              </w:rPr>
              <w:t>Preparation, printing and scanning of office documentation required for the Director and employees of the P</w:t>
            </w:r>
            <w:r>
              <w:rPr>
                <w:rFonts w:ascii="Times New Roman" w:hAnsi="Times New Roman"/>
                <w:noProof/>
                <w:color w:val="5B9BD5" w:themeColor="accent1"/>
                <w:sz w:val="20"/>
              </w:rPr>
              <w:t>IU</w:t>
            </w:r>
            <w:r w:rsidR="003417A2" w:rsidRPr="003417A2">
              <w:rPr>
                <w:rFonts w:ascii="Times New Roman" w:hAnsi="Times New Roman"/>
                <w:noProof/>
                <w:color w:val="5B9BD5" w:themeColor="accent1"/>
                <w:sz w:val="20"/>
              </w:rPr>
              <w:t>.</w:t>
            </w:r>
          </w:p>
          <w:p w14:paraId="4CC295BE" w14:textId="0131C015"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Reception of visitors, assisting in prompt consideration of requests and complaints from employees. </w:t>
            </w:r>
          </w:p>
          <w:p w14:paraId="5FF78312" w14:textId="77777777"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Filing in accordance with approved nomenclature, ensuring safekeeping and timely submissions to the archive. </w:t>
            </w:r>
          </w:p>
          <w:p w14:paraId="356C3CB4" w14:textId="77777777" w:rsidR="003417A2" w:rsidRPr="003417A2"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 Ensuring and arrangement of prophylactic and current repairs of office (IT) equipment, liaison with technical maintenance service, periodical scheduling procurement of needed spare parts. </w:t>
            </w:r>
          </w:p>
          <w:p w14:paraId="56B0EE14" w14:textId="77777777" w:rsidR="00EC7C20"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 Quarterly control over the use by employees of entrusted equipment (office equipment, furniture, etc.), preparation of a report on the proper use and recommendations for the efficient allocation of available resources.</w:t>
            </w:r>
          </w:p>
          <w:p w14:paraId="5728E0C0" w14:textId="77777777" w:rsidR="00572CDA" w:rsidRDefault="003417A2" w:rsidP="003417A2">
            <w:pPr>
              <w:pStyle w:val="a5"/>
              <w:numPr>
                <w:ilvl w:val="0"/>
                <w:numId w:val="3"/>
              </w:numPr>
              <w:autoSpaceDE w:val="0"/>
              <w:autoSpaceDN w:val="0"/>
              <w:adjustRightInd w:val="0"/>
              <w:rPr>
                <w:rFonts w:ascii="Times New Roman" w:hAnsi="Times New Roman"/>
                <w:noProof/>
                <w:color w:val="5B9BD5" w:themeColor="accent1"/>
                <w:sz w:val="20"/>
              </w:rPr>
            </w:pPr>
            <w:r w:rsidRPr="003417A2">
              <w:rPr>
                <w:rFonts w:ascii="Times New Roman" w:hAnsi="Times New Roman"/>
                <w:noProof/>
                <w:color w:val="5B9BD5" w:themeColor="accent1"/>
                <w:sz w:val="20"/>
              </w:rPr>
              <w:t xml:space="preserve"> </w:t>
            </w:r>
            <w:r w:rsidR="00EC7C20" w:rsidRPr="00EC7C20">
              <w:rPr>
                <w:rFonts w:ascii="Times New Roman" w:hAnsi="Times New Roman"/>
                <w:noProof/>
                <w:color w:val="5B9BD5" w:themeColor="accent1"/>
                <w:sz w:val="20"/>
              </w:rPr>
              <w:t>Coordination and organization of meetings, conferences, business trips, logistics</w:t>
            </w:r>
            <w:r w:rsidR="00EC7C20">
              <w:rPr>
                <w:rFonts w:ascii="Times New Roman" w:hAnsi="Times New Roman"/>
                <w:noProof/>
                <w:color w:val="5B9BD5" w:themeColor="accent1"/>
                <w:sz w:val="20"/>
              </w:rPr>
              <w:t>/</w:t>
            </w:r>
          </w:p>
          <w:p w14:paraId="424B6A36" w14:textId="77777777" w:rsidR="00EC7C20" w:rsidRDefault="00EC7C20" w:rsidP="003417A2">
            <w:pPr>
              <w:pStyle w:val="a5"/>
              <w:numPr>
                <w:ilvl w:val="0"/>
                <w:numId w:val="3"/>
              </w:numPr>
              <w:autoSpaceDE w:val="0"/>
              <w:autoSpaceDN w:val="0"/>
              <w:adjustRightInd w:val="0"/>
              <w:rPr>
                <w:rFonts w:ascii="Times New Roman" w:hAnsi="Times New Roman"/>
                <w:noProof/>
                <w:color w:val="5B9BD5" w:themeColor="accent1"/>
                <w:sz w:val="20"/>
              </w:rPr>
            </w:pPr>
            <w:r w:rsidRPr="00EC7C20">
              <w:rPr>
                <w:rFonts w:ascii="Times New Roman" w:hAnsi="Times New Roman"/>
                <w:noProof/>
                <w:color w:val="5B9BD5" w:themeColor="accent1"/>
                <w:sz w:val="20"/>
              </w:rPr>
              <w:lastRenderedPageBreak/>
              <w:t>Written translation of official documentation (contracts, reports, tender documents, letters, technical and legal documentation) from English into Russian and/or the state language (and vice versa).</w:t>
            </w:r>
          </w:p>
          <w:p w14:paraId="55962A7C" w14:textId="77777777" w:rsidR="00EC7C20" w:rsidRDefault="00EC7C20" w:rsidP="003417A2">
            <w:pPr>
              <w:pStyle w:val="a5"/>
              <w:numPr>
                <w:ilvl w:val="0"/>
                <w:numId w:val="3"/>
              </w:numPr>
              <w:autoSpaceDE w:val="0"/>
              <w:autoSpaceDN w:val="0"/>
              <w:adjustRightInd w:val="0"/>
              <w:rPr>
                <w:rFonts w:ascii="Times New Roman" w:hAnsi="Times New Roman"/>
                <w:noProof/>
                <w:color w:val="5B9BD5" w:themeColor="accent1"/>
                <w:sz w:val="20"/>
              </w:rPr>
            </w:pPr>
            <w:r w:rsidRPr="00EC7C20">
              <w:rPr>
                <w:rFonts w:ascii="Times New Roman" w:hAnsi="Times New Roman"/>
                <w:noProof/>
                <w:color w:val="5B9BD5" w:themeColor="accent1"/>
                <w:sz w:val="20"/>
              </w:rPr>
              <w:t>Oral translation during meetings, negotiations, conferences, ADB missions (consecutive or simultaneous, depending on qualifications).</w:t>
            </w:r>
          </w:p>
          <w:p w14:paraId="47A97C77" w14:textId="5617A7EB" w:rsidR="00EC7C20" w:rsidRPr="003417A2" w:rsidRDefault="00EC7C20" w:rsidP="003417A2">
            <w:pPr>
              <w:pStyle w:val="a5"/>
              <w:numPr>
                <w:ilvl w:val="0"/>
                <w:numId w:val="3"/>
              </w:numPr>
              <w:autoSpaceDE w:val="0"/>
              <w:autoSpaceDN w:val="0"/>
              <w:adjustRightInd w:val="0"/>
              <w:rPr>
                <w:rFonts w:ascii="Times New Roman" w:hAnsi="Times New Roman"/>
                <w:noProof/>
                <w:color w:val="5B9BD5" w:themeColor="accent1"/>
                <w:sz w:val="20"/>
              </w:rPr>
            </w:pPr>
            <w:r w:rsidRPr="00EC7C20">
              <w:rPr>
                <w:rFonts w:ascii="Times New Roman" w:hAnsi="Times New Roman"/>
                <w:noProof/>
                <w:color w:val="5B9BD5" w:themeColor="accent1"/>
                <w:sz w:val="20"/>
              </w:rPr>
              <w:t>Ensuring translations are accurate, terminologically consistent and relevant to the project context.</w:t>
            </w:r>
          </w:p>
        </w:tc>
      </w:tr>
    </w:tbl>
    <w:p w14:paraId="47A97CB4" w14:textId="77777777" w:rsidR="005F03BF" w:rsidRPr="00C72CD5" w:rsidRDefault="005F03BF">
      <w:pPr>
        <w:rPr>
          <w:rFonts w:ascii="Times New Roman" w:hAnsi="Times New Roman"/>
          <w:szCs w:val="22"/>
        </w:rPr>
      </w:pPr>
    </w:p>
    <w:p w14:paraId="7B8EAF4A" w14:textId="0B20E02A" w:rsidR="00E84F1F" w:rsidRDefault="00E84F1F" w:rsidP="00666E7B">
      <w:pPr>
        <w:jc w:val="center"/>
        <w:rPr>
          <w:rStyle w:val="a8"/>
          <w:rFonts w:ascii="Times New Roman" w:hAnsi="Times New Roman"/>
          <w:szCs w:val="22"/>
          <w:shd w:val="clear" w:color="auto" w:fill="FFFFFF"/>
        </w:rPr>
      </w:pPr>
    </w:p>
    <w:p w14:paraId="074473B8" w14:textId="6817FFC1" w:rsidR="000A7C41" w:rsidRDefault="000A7C41" w:rsidP="00666E7B">
      <w:pPr>
        <w:jc w:val="center"/>
        <w:rPr>
          <w:rStyle w:val="a8"/>
          <w:rFonts w:ascii="Times New Roman" w:hAnsi="Times New Roman"/>
          <w:szCs w:val="22"/>
          <w:shd w:val="clear" w:color="auto" w:fill="FFFFFF"/>
        </w:rPr>
      </w:pPr>
    </w:p>
    <w:p w14:paraId="7BBB8BDE" w14:textId="64F1AE0B" w:rsidR="000A7C41" w:rsidRDefault="000A7C41" w:rsidP="00666E7B">
      <w:pPr>
        <w:jc w:val="center"/>
        <w:rPr>
          <w:rStyle w:val="a8"/>
          <w:rFonts w:ascii="Times New Roman" w:hAnsi="Times New Roman"/>
          <w:szCs w:val="22"/>
          <w:shd w:val="clear" w:color="auto" w:fill="FFFFFF"/>
        </w:rPr>
      </w:pPr>
    </w:p>
    <w:p w14:paraId="26AED981" w14:textId="1CDAE6DB" w:rsidR="000A7C41" w:rsidRDefault="000A7C41" w:rsidP="00666E7B">
      <w:pPr>
        <w:jc w:val="center"/>
        <w:rPr>
          <w:rStyle w:val="a8"/>
          <w:rFonts w:ascii="Times New Roman" w:hAnsi="Times New Roman"/>
          <w:szCs w:val="22"/>
          <w:shd w:val="clear" w:color="auto" w:fill="FFFFFF"/>
        </w:rPr>
      </w:pPr>
    </w:p>
    <w:p w14:paraId="14D733DB" w14:textId="1EED194D" w:rsidR="000A7C41" w:rsidRDefault="000A7C41" w:rsidP="00666E7B">
      <w:pPr>
        <w:jc w:val="center"/>
        <w:rPr>
          <w:rStyle w:val="a8"/>
          <w:rFonts w:ascii="Times New Roman" w:hAnsi="Times New Roman"/>
          <w:szCs w:val="22"/>
          <w:shd w:val="clear" w:color="auto" w:fill="FFFFFF"/>
        </w:rPr>
      </w:pPr>
    </w:p>
    <w:p w14:paraId="08F0500E" w14:textId="063BDB97" w:rsidR="000A7C41" w:rsidRDefault="000A7C41" w:rsidP="00666E7B">
      <w:pPr>
        <w:jc w:val="center"/>
        <w:rPr>
          <w:rStyle w:val="a8"/>
          <w:rFonts w:ascii="Times New Roman" w:hAnsi="Times New Roman"/>
          <w:szCs w:val="22"/>
          <w:shd w:val="clear" w:color="auto" w:fill="FFFFFF"/>
        </w:rPr>
      </w:pPr>
    </w:p>
    <w:p w14:paraId="4163F3AA" w14:textId="77777777" w:rsidR="000A7C41" w:rsidRPr="00C72CD5" w:rsidRDefault="000A7C41" w:rsidP="00666E7B">
      <w:pPr>
        <w:jc w:val="center"/>
        <w:rPr>
          <w:rStyle w:val="a8"/>
          <w:rFonts w:ascii="Times New Roman" w:hAnsi="Times New Roman"/>
          <w:szCs w:val="22"/>
          <w:shd w:val="clear" w:color="auto" w:fill="FFFFFF"/>
        </w:rPr>
      </w:pPr>
    </w:p>
    <w:p w14:paraId="47A97CBC" w14:textId="5B48310D" w:rsidR="00666E7B" w:rsidRPr="00572CDA" w:rsidRDefault="00666E7B" w:rsidP="00666E7B">
      <w:pPr>
        <w:jc w:val="center"/>
        <w:rPr>
          <w:rFonts w:ascii="Times New Roman" w:hAnsi="Times New Roman"/>
          <w:szCs w:val="22"/>
        </w:rPr>
      </w:pPr>
      <w:proofErr w:type="spellStart"/>
      <w:r w:rsidRPr="00572CDA">
        <w:rPr>
          <w:rStyle w:val="a8"/>
          <w:rFonts w:ascii="Times New Roman" w:hAnsi="Times New Roman"/>
          <w:szCs w:val="22"/>
          <w:shd w:val="clear" w:color="auto" w:fill="FFFFFF"/>
        </w:rPr>
        <w:t>Квалификационные</w:t>
      </w:r>
      <w:proofErr w:type="spellEnd"/>
      <w:r w:rsidRPr="00572CDA">
        <w:rPr>
          <w:rStyle w:val="a8"/>
          <w:rFonts w:ascii="Times New Roman" w:hAnsi="Times New Roman"/>
          <w:szCs w:val="22"/>
          <w:shd w:val="clear" w:color="auto" w:fill="FFFFFF"/>
        </w:rPr>
        <w:t xml:space="preserve"> </w:t>
      </w:r>
      <w:proofErr w:type="spellStart"/>
      <w:r w:rsidRPr="00572CDA">
        <w:rPr>
          <w:rStyle w:val="a8"/>
          <w:rFonts w:ascii="Times New Roman" w:hAnsi="Times New Roman"/>
          <w:szCs w:val="22"/>
          <w:shd w:val="clear" w:color="auto" w:fill="FFFFFF"/>
        </w:rPr>
        <w:t>требования</w:t>
      </w:r>
      <w:proofErr w:type="spellEnd"/>
      <w:r w:rsidR="00572CDA">
        <w:rPr>
          <w:rStyle w:val="a8"/>
          <w:rFonts w:ascii="Times New Roman" w:hAnsi="Times New Roman"/>
          <w:szCs w:val="22"/>
          <w:shd w:val="clear" w:color="auto" w:fill="FFFFFF"/>
        </w:rPr>
        <w:t xml:space="preserve"> / </w:t>
      </w:r>
      <w:r w:rsidR="00572CDA" w:rsidRPr="00572CDA">
        <w:rPr>
          <w:rStyle w:val="a8"/>
          <w:rFonts w:ascii="Times New Roman" w:hAnsi="Times New Roman"/>
          <w:color w:val="2E74B5" w:themeColor="accent1" w:themeShade="BF"/>
          <w:szCs w:val="22"/>
          <w:shd w:val="clear" w:color="auto" w:fill="FFFFFF"/>
        </w:rPr>
        <w:t>Q</w:t>
      </w:r>
      <w:r w:rsidRPr="00572CDA">
        <w:rPr>
          <w:rFonts w:ascii="Times New Roman" w:hAnsi="Times New Roman"/>
          <w:b/>
          <w:color w:val="2E74B5" w:themeColor="accent1" w:themeShade="BF"/>
          <w:szCs w:val="22"/>
        </w:rPr>
        <w:t>ualification requirements</w:t>
      </w:r>
    </w:p>
    <w:p w14:paraId="47A97CBD" w14:textId="77777777" w:rsidR="005B7A8A" w:rsidRPr="00572CDA" w:rsidRDefault="005B7A8A">
      <w:pPr>
        <w:rPr>
          <w:rFonts w:ascii="Times New Roman" w:hAnsi="Times New Roman"/>
          <w:szCs w:val="22"/>
        </w:rPr>
      </w:pPr>
    </w:p>
    <w:tbl>
      <w:tblPr>
        <w:tblStyle w:val="a7"/>
        <w:tblW w:w="9635" w:type="dxa"/>
        <w:tblLook w:val="04A0" w:firstRow="1" w:lastRow="0" w:firstColumn="1" w:lastColumn="0" w:noHBand="0" w:noVBand="1"/>
      </w:tblPr>
      <w:tblGrid>
        <w:gridCol w:w="5098"/>
        <w:gridCol w:w="4537"/>
      </w:tblGrid>
      <w:tr w:rsidR="00572CDA" w:rsidRPr="000E71C8" w14:paraId="47A97CEC" w14:textId="77777777" w:rsidTr="00A27460">
        <w:trPr>
          <w:trHeight w:val="1611"/>
        </w:trPr>
        <w:tc>
          <w:tcPr>
            <w:tcW w:w="5098" w:type="dxa"/>
          </w:tcPr>
          <w:p w14:paraId="7A7556F2" w14:textId="77777777" w:rsidR="003417A2" w:rsidRPr="00D850DB" w:rsidRDefault="003417A2" w:rsidP="003417A2">
            <w:pPr>
              <w:pStyle w:val="a5"/>
              <w:numPr>
                <w:ilvl w:val="0"/>
                <w:numId w:val="2"/>
              </w:numPr>
              <w:rPr>
                <w:rFonts w:ascii="Times New Roman" w:hAnsi="Times New Roman"/>
                <w:szCs w:val="22"/>
                <w:lang w:val="ru-RU"/>
              </w:rPr>
            </w:pPr>
            <w:r w:rsidRPr="003417A2">
              <w:rPr>
                <w:rFonts w:ascii="Times New Roman" w:hAnsi="Times New Roman"/>
                <w:szCs w:val="22"/>
                <w:lang w:val="ru-RU"/>
              </w:rPr>
              <w:t xml:space="preserve">Высшее образование (гуманитарные науки, </w:t>
            </w:r>
            <w:r w:rsidRPr="00D850DB">
              <w:rPr>
                <w:rFonts w:ascii="Times New Roman" w:hAnsi="Times New Roman"/>
                <w:szCs w:val="22"/>
                <w:lang w:val="ru-RU"/>
              </w:rPr>
              <w:t>менеджмент).</w:t>
            </w:r>
          </w:p>
          <w:p w14:paraId="3E1D7A18" w14:textId="51C46BEA" w:rsidR="003417A2" w:rsidRPr="00D850DB" w:rsidRDefault="003417A2" w:rsidP="00EA0F40">
            <w:pPr>
              <w:pStyle w:val="a5"/>
              <w:numPr>
                <w:ilvl w:val="0"/>
                <w:numId w:val="2"/>
              </w:numPr>
              <w:rPr>
                <w:rFonts w:ascii="Times New Roman" w:hAnsi="Times New Roman"/>
                <w:szCs w:val="22"/>
                <w:lang w:val="ru-RU"/>
              </w:rPr>
            </w:pPr>
            <w:r w:rsidRPr="00D850DB">
              <w:rPr>
                <w:rFonts w:ascii="Times New Roman" w:hAnsi="Times New Roman"/>
                <w:szCs w:val="22"/>
                <w:lang w:val="ru-RU"/>
              </w:rPr>
              <w:t xml:space="preserve">Опыт работы </w:t>
            </w:r>
            <w:r w:rsidR="003E31BE" w:rsidRPr="00D850DB">
              <w:rPr>
                <w:rFonts w:ascii="Times New Roman" w:hAnsi="Times New Roman"/>
                <w:szCs w:val="22"/>
                <w:lang w:val="ru-RU"/>
              </w:rPr>
              <w:t>на аналогичной должности в государственных структурах</w:t>
            </w:r>
            <w:r w:rsidR="003408C3" w:rsidRPr="00D850DB">
              <w:rPr>
                <w:rFonts w:ascii="Times New Roman" w:hAnsi="Times New Roman"/>
                <w:szCs w:val="22"/>
                <w:lang w:val="ru-RU"/>
              </w:rPr>
              <w:t xml:space="preserve"> или</w:t>
            </w:r>
            <w:r w:rsidRPr="00D850DB">
              <w:rPr>
                <w:rFonts w:ascii="Times New Roman" w:hAnsi="Times New Roman"/>
                <w:szCs w:val="22"/>
                <w:lang w:val="ru-RU"/>
              </w:rPr>
              <w:t xml:space="preserve"> в международных организациях</w:t>
            </w:r>
            <w:r w:rsidR="00A27460" w:rsidRPr="00D850DB">
              <w:rPr>
                <w:rFonts w:ascii="Times New Roman" w:hAnsi="Times New Roman"/>
                <w:szCs w:val="22"/>
                <w:lang w:val="ru-RU"/>
              </w:rPr>
              <w:t xml:space="preserve"> </w:t>
            </w:r>
            <w:r w:rsidRPr="00D850DB">
              <w:rPr>
                <w:rFonts w:ascii="Times New Roman" w:hAnsi="Times New Roman"/>
                <w:szCs w:val="22"/>
                <w:lang w:val="ru-RU"/>
              </w:rPr>
              <w:t>организациях/проектах, финансируемых международными донорами;</w:t>
            </w:r>
          </w:p>
          <w:p w14:paraId="0BE1AE4F" w14:textId="3F6D3874" w:rsidR="003417A2" w:rsidRPr="00D850DB" w:rsidRDefault="003417A2" w:rsidP="003417A2">
            <w:pPr>
              <w:pStyle w:val="a5"/>
              <w:numPr>
                <w:ilvl w:val="0"/>
                <w:numId w:val="2"/>
              </w:numPr>
              <w:rPr>
                <w:rFonts w:ascii="Times New Roman" w:hAnsi="Times New Roman"/>
                <w:szCs w:val="22"/>
                <w:lang w:val="ru-RU"/>
              </w:rPr>
            </w:pPr>
            <w:r w:rsidRPr="00D850DB">
              <w:rPr>
                <w:rFonts w:ascii="Times New Roman" w:hAnsi="Times New Roman"/>
                <w:szCs w:val="22"/>
                <w:lang w:val="ru-RU"/>
              </w:rPr>
              <w:t xml:space="preserve">Навыки </w:t>
            </w:r>
            <w:r w:rsidR="003408C3" w:rsidRPr="00D850DB">
              <w:rPr>
                <w:rFonts w:ascii="Times New Roman" w:hAnsi="Times New Roman"/>
                <w:szCs w:val="22"/>
                <w:lang w:val="ru-RU"/>
              </w:rPr>
              <w:t>организации офисной работы</w:t>
            </w:r>
            <w:r w:rsidRPr="00D850DB">
              <w:rPr>
                <w:rFonts w:ascii="Times New Roman" w:hAnsi="Times New Roman"/>
                <w:szCs w:val="22"/>
                <w:lang w:val="ru-RU"/>
              </w:rPr>
              <w:t>;</w:t>
            </w:r>
          </w:p>
          <w:p w14:paraId="6BE8D108" w14:textId="59DD8F7B" w:rsidR="003417A2" w:rsidRPr="00D850DB" w:rsidRDefault="003417A2" w:rsidP="003417A2">
            <w:pPr>
              <w:pStyle w:val="a5"/>
              <w:numPr>
                <w:ilvl w:val="0"/>
                <w:numId w:val="2"/>
              </w:numPr>
              <w:rPr>
                <w:rFonts w:ascii="Times New Roman" w:hAnsi="Times New Roman"/>
                <w:szCs w:val="22"/>
                <w:lang w:val="ru-RU"/>
              </w:rPr>
            </w:pPr>
            <w:r w:rsidRPr="00D850DB">
              <w:rPr>
                <w:rFonts w:ascii="Times New Roman" w:hAnsi="Times New Roman"/>
                <w:szCs w:val="22"/>
                <w:lang w:val="ru-RU"/>
              </w:rPr>
              <w:t xml:space="preserve">Отличное знание </w:t>
            </w:r>
            <w:r w:rsidR="003408C3" w:rsidRPr="00D850DB">
              <w:rPr>
                <w:rFonts w:ascii="Times New Roman" w:hAnsi="Times New Roman"/>
                <w:szCs w:val="22"/>
                <w:lang w:val="ru-RU"/>
              </w:rPr>
              <w:t xml:space="preserve">и навыки </w:t>
            </w:r>
            <w:r w:rsidR="00064AB1" w:rsidRPr="00D850DB">
              <w:rPr>
                <w:rFonts w:ascii="Times New Roman" w:hAnsi="Times New Roman"/>
                <w:szCs w:val="22"/>
                <w:lang w:val="ru-RU"/>
              </w:rPr>
              <w:t xml:space="preserve">письменного и устного перевода; </w:t>
            </w:r>
            <w:r w:rsidRPr="00D850DB">
              <w:rPr>
                <w:rFonts w:ascii="Times New Roman" w:hAnsi="Times New Roman"/>
                <w:szCs w:val="22"/>
                <w:lang w:val="ru-RU"/>
              </w:rPr>
              <w:t xml:space="preserve">кыргызского русского </w:t>
            </w:r>
            <w:r w:rsidR="00EE6245" w:rsidRPr="00D850DB">
              <w:rPr>
                <w:rFonts w:ascii="Times New Roman" w:hAnsi="Times New Roman"/>
                <w:szCs w:val="22"/>
                <w:lang w:val="ru-RU"/>
              </w:rPr>
              <w:t xml:space="preserve">и английского </w:t>
            </w:r>
            <w:r w:rsidRPr="00D850DB">
              <w:rPr>
                <w:rFonts w:ascii="Times New Roman" w:hAnsi="Times New Roman"/>
                <w:szCs w:val="22"/>
                <w:lang w:val="ru-RU"/>
              </w:rPr>
              <w:t>языков; знание английского языка будет преимуществом;</w:t>
            </w:r>
          </w:p>
          <w:p w14:paraId="773B9455" w14:textId="6BCAB31B" w:rsidR="003408C3" w:rsidRPr="00D850DB" w:rsidRDefault="003408C3" w:rsidP="00064AB1">
            <w:pPr>
              <w:pStyle w:val="a5"/>
              <w:numPr>
                <w:ilvl w:val="0"/>
                <w:numId w:val="2"/>
              </w:numPr>
              <w:rPr>
                <w:rFonts w:ascii="Times New Roman" w:hAnsi="Times New Roman"/>
                <w:szCs w:val="22"/>
                <w:lang w:val="ru-RU"/>
              </w:rPr>
            </w:pPr>
            <w:r w:rsidRPr="00D850DB">
              <w:rPr>
                <w:rFonts w:ascii="Times New Roman" w:hAnsi="Times New Roman"/>
                <w:szCs w:val="22"/>
                <w:lang w:val="ru-RU"/>
              </w:rPr>
              <w:t>Наличие сертификатов, подтверждающих профессиональные знания и нав</w:t>
            </w:r>
            <w:r w:rsidR="00064AB1" w:rsidRPr="00D850DB">
              <w:rPr>
                <w:rFonts w:ascii="Times New Roman" w:hAnsi="Times New Roman"/>
                <w:szCs w:val="22"/>
                <w:lang w:val="ru-RU"/>
              </w:rPr>
              <w:t>ыки</w:t>
            </w:r>
            <w:r w:rsidRPr="00D850DB">
              <w:rPr>
                <w:rFonts w:ascii="Times New Roman" w:hAnsi="Times New Roman"/>
                <w:szCs w:val="22"/>
                <w:lang w:val="ru-RU"/>
              </w:rPr>
              <w:t xml:space="preserve"> </w:t>
            </w:r>
            <w:r w:rsidR="00064AB1" w:rsidRPr="00D850DB">
              <w:rPr>
                <w:rFonts w:ascii="Times New Roman" w:hAnsi="Times New Roman"/>
                <w:szCs w:val="22"/>
                <w:lang w:val="ru-RU"/>
              </w:rPr>
              <w:t>владения государственным и английским языками;</w:t>
            </w:r>
          </w:p>
          <w:p w14:paraId="1E9BE0A4" w14:textId="48C22F6B" w:rsidR="00E24BC0" w:rsidRPr="00064AB1" w:rsidRDefault="003417A2" w:rsidP="00064AB1">
            <w:pPr>
              <w:pStyle w:val="a5"/>
              <w:numPr>
                <w:ilvl w:val="0"/>
                <w:numId w:val="2"/>
              </w:numPr>
              <w:rPr>
                <w:rFonts w:ascii="Times New Roman" w:hAnsi="Times New Roman"/>
                <w:szCs w:val="22"/>
                <w:lang w:val="ru-RU"/>
              </w:rPr>
            </w:pPr>
            <w:r w:rsidRPr="00D850DB">
              <w:rPr>
                <w:rFonts w:ascii="Times New Roman" w:hAnsi="Times New Roman"/>
                <w:szCs w:val="22"/>
                <w:lang w:val="ru-RU"/>
              </w:rPr>
              <w:t>Отличные навыки работы с компьютером, знание основных компьютерных</w:t>
            </w:r>
            <w:r w:rsidRPr="003417A2">
              <w:rPr>
                <w:rFonts w:ascii="Times New Roman" w:hAnsi="Times New Roman"/>
                <w:szCs w:val="22"/>
                <w:lang w:val="ru-RU"/>
              </w:rPr>
              <w:t xml:space="preserve"> программ; умение обращаться с офисной техникой;</w:t>
            </w:r>
          </w:p>
          <w:p w14:paraId="47A97CE2" w14:textId="70AAA41C" w:rsidR="00A27460" w:rsidRPr="00A27460" w:rsidRDefault="00A27460" w:rsidP="00064AB1">
            <w:pPr>
              <w:pStyle w:val="a5"/>
              <w:numPr>
                <w:ilvl w:val="0"/>
                <w:numId w:val="2"/>
              </w:numPr>
              <w:jc w:val="left"/>
              <w:rPr>
                <w:rFonts w:ascii="Times New Roman" w:hAnsi="Times New Roman"/>
                <w:sz w:val="20"/>
                <w:lang w:val="ru-RU"/>
              </w:rPr>
            </w:pPr>
            <w:r>
              <w:rPr>
                <w:rFonts w:ascii="Times New Roman" w:hAnsi="Times New Roman"/>
                <w:sz w:val="20"/>
                <w:lang w:val="ru-RU"/>
              </w:rPr>
              <w:t>Отличное знание и умение работать с системой электронного документооборота</w:t>
            </w:r>
            <w:r w:rsidRPr="00A27460">
              <w:rPr>
                <w:rFonts w:ascii="Times New Roman" w:hAnsi="Times New Roman"/>
                <w:sz w:val="20"/>
                <w:lang w:val="ru-RU"/>
              </w:rPr>
              <w:t xml:space="preserve"> (СЭД)</w:t>
            </w:r>
            <w:r w:rsidR="00064AB1">
              <w:rPr>
                <w:rFonts w:ascii="Times New Roman" w:hAnsi="Times New Roman"/>
                <w:sz w:val="20"/>
                <w:lang w:val="ru-RU"/>
              </w:rPr>
              <w:t xml:space="preserve"> и</w:t>
            </w:r>
            <w:r>
              <w:rPr>
                <w:rFonts w:ascii="Times New Roman" w:hAnsi="Times New Roman"/>
                <w:sz w:val="20"/>
                <w:lang w:val="ru-RU"/>
              </w:rPr>
              <w:t xml:space="preserve"> вв</w:t>
            </w:r>
            <w:r w:rsidR="00064AB1">
              <w:rPr>
                <w:rFonts w:ascii="Times New Roman" w:hAnsi="Times New Roman"/>
                <w:sz w:val="20"/>
                <w:lang w:val="ru-RU"/>
              </w:rPr>
              <w:t>едение</w:t>
            </w:r>
            <w:r>
              <w:rPr>
                <w:rFonts w:ascii="Times New Roman" w:hAnsi="Times New Roman"/>
                <w:sz w:val="20"/>
                <w:lang w:val="ru-RU"/>
              </w:rPr>
              <w:t xml:space="preserve"> делопроизводство по утвержденной номенклатуре государственных органов.</w:t>
            </w:r>
          </w:p>
        </w:tc>
        <w:tc>
          <w:tcPr>
            <w:tcW w:w="4537" w:type="dxa"/>
          </w:tcPr>
          <w:p w14:paraId="717F2B22" w14:textId="2A330B78" w:rsidR="003417A2" w:rsidRPr="003417A2" w:rsidRDefault="003E321E" w:rsidP="003417A2">
            <w:pPr>
              <w:ind w:left="466" w:hanging="466"/>
              <w:rPr>
                <w:rFonts w:ascii="Times New Roman" w:hAnsi="Times New Roman"/>
                <w:color w:val="1F4E79" w:themeColor="accent1" w:themeShade="80"/>
                <w:sz w:val="20"/>
              </w:rPr>
            </w:pPr>
            <w:r w:rsidRPr="00EE6245">
              <w:rPr>
                <w:rFonts w:ascii="Times New Roman" w:hAnsi="Times New Roman"/>
                <w:color w:val="1F4E79" w:themeColor="accent1" w:themeShade="80"/>
                <w:sz w:val="20"/>
                <w:lang w:val="ru-RU"/>
              </w:rPr>
              <w:t xml:space="preserve"> </w:t>
            </w:r>
            <w:proofErr w:type="spellStart"/>
            <w:r w:rsidR="003417A2" w:rsidRPr="003417A2">
              <w:rPr>
                <w:rFonts w:ascii="Times New Roman" w:hAnsi="Times New Roman"/>
                <w:color w:val="1F4E79" w:themeColor="accent1" w:themeShade="80"/>
                <w:sz w:val="20"/>
              </w:rPr>
              <w:t>i</w:t>
            </w:r>
            <w:proofErr w:type="spellEnd"/>
            <w:r w:rsidR="003417A2" w:rsidRPr="003417A2">
              <w:rPr>
                <w:rFonts w:ascii="Times New Roman" w:hAnsi="Times New Roman"/>
                <w:color w:val="1F4E79" w:themeColor="accent1" w:themeShade="80"/>
                <w:sz w:val="20"/>
              </w:rPr>
              <w:t>)</w:t>
            </w:r>
            <w:r w:rsidR="003417A2" w:rsidRPr="003417A2">
              <w:rPr>
                <w:rFonts w:ascii="Times New Roman" w:hAnsi="Times New Roman"/>
                <w:color w:val="1F4E79" w:themeColor="accent1" w:themeShade="80"/>
                <w:sz w:val="20"/>
              </w:rPr>
              <w:tab/>
              <w:t xml:space="preserve">Higher education (humanitarian studies, management). </w:t>
            </w:r>
          </w:p>
          <w:p w14:paraId="36A6B349" w14:textId="68C37176" w:rsidR="003417A2" w:rsidRPr="00D850DB" w:rsidRDefault="003417A2" w:rsidP="003417A2">
            <w:pPr>
              <w:ind w:left="466" w:hanging="466"/>
              <w:rPr>
                <w:rFonts w:ascii="Times New Roman" w:hAnsi="Times New Roman"/>
                <w:color w:val="1F4E79" w:themeColor="accent1" w:themeShade="80"/>
                <w:sz w:val="20"/>
              </w:rPr>
            </w:pPr>
            <w:r w:rsidRPr="003417A2">
              <w:rPr>
                <w:rFonts w:ascii="Times New Roman" w:hAnsi="Times New Roman"/>
                <w:color w:val="1F4E79" w:themeColor="accent1" w:themeShade="80"/>
                <w:sz w:val="20"/>
              </w:rPr>
              <w:t>ii)</w:t>
            </w:r>
            <w:r w:rsidRPr="003417A2">
              <w:rPr>
                <w:rFonts w:ascii="Times New Roman" w:hAnsi="Times New Roman"/>
                <w:color w:val="1F4E79" w:themeColor="accent1" w:themeShade="80"/>
                <w:sz w:val="20"/>
              </w:rPr>
              <w:tab/>
            </w:r>
            <w:r w:rsidR="00D850DB" w:rsidRPr="00D850DB">
              <w:rPr>
                <w:rFonts w:ascii="Times New Roman" w:hAnsi="Times New Roman"/>
                <w:color w:val="1F4E79" w:themeColor="accent1" w:themeShade="80"/>
                <w:sz w:val="20"/>
              </w:rPr>
              <w:t>Experience in a similar position in government agencies or in international organizations/projects funded by international donors</w:t>
            </w:r>
            <w:r w:rsidR="00D850DB" w:rsidRPr="00D850DB">
              <w:rPr>
                <w:rFonts w:ascii="Times New Roman" w:hAnsi="Times New Roman"/>
                <w:color w:val="1F4E79" w:themeColor="accent1" w:themeShade="80"/>
                <w:sz w:val="20"/>
              </w:rPr>
              <w:t>;</w:t>
            </w:r>
          </w:p>
          <w:p w14:paraId="3438BBC8" w14:textId="17B9AAE3" w:rsidR="003417A2" w:rsidRPr="003417A2" w:rsidRDefault="003417A2" w:rsidP="003417A2">
            <w:pPr>
              <w:ind w:left="466" w:hanging="466"/>
              <w:rPr>
                <w:rFonts w:ascii="Times New Roman" w:hAnsi="Times New Roman"/>
                <w:color w:val="1F4E79" w:themeColor="accent1" w:themeShade="80"/>
                <w:sz w:val="20"/>
              </w:rPr>
            </w:pPr>
            <w:r w:rsidRPr="003417A2">
              <w:rPr>
                <w:rFonts w:ascii="Times New Roman" w:hAnsi="Times New Roman"/>
                <w:color w:val="1F4E79" w:themeColor="accent1" w:themeShade="80"/>
                <w:sz w:val="20"/>
              </w:rPr>
              <w:t>iii)</w:t>
            </w:r>
            <w:r w:rsidRPr="003417A2">
              <w:rPr>
                <w:rFonts w:ascii="Times New Roman" w:hAnsi="Times New Roman"/>
                <w:color w:val="1F4E79" w:themeColor="accent1" w:themeShade="80"/>
                <w:sz w:val="20"/>
              </w:rPr>
              <w:tab/>
            </w:r>
            <w:r w:rsidR="00D850DB" w:rsidRPr="00D850DB">
              <w:rPr>
                <w:rFonts w:ascii="Times New Roman" w:hAnsi="Times New Roman"/>
                <w:color w:val="1F4E79" w:themeColor="accent1" w:themeShade="80"/>
                <w:sz w:val="20"/>
              </w:rPr>
              <w:t>Office work organization skills</w:t>
            </w:r>
            <w:r w:rsidRPr="003417A2">
              <w:rPr>
                <w:rFonts w:ascii="Times New Roman" w:hAnsi="Times New Roman"/>
                <w:color w:val="1F4E79" w:themeColor="accent1" w:themeShade="80"/>
                <w:sz w:val="20"/>
              </w:rPr>
              <w:t xml:space="preserve">; </w:t>
            </w:r>
          </w:p>
          <w:p w14:paraId="7F88AD56" w14:textId="4669D916" w:rsidR="003417A2" w:rsidRPr="003417A2" w:rsidRDefault="003417A2" w:rsidP="003417A2">
            <w:pPr>
              <w:ind w:left="466" w:hanging="466"/>
              <w:rPr>
                <w:rFonts w:ascii="Times New Roman" w:hAnsi="Times New Roman"/>
                <w:color w:val="1F4E79" w:themeColor="accent1" w:themeShade="80"/>
                <w:sz w:val="20"/>
              </w:rPr>
            </w:pPr>
            <w:r w:rsidRPr="003417A2">
              <w:rPr>
                <w:rFonts w:ascii="Times New Roman" w:hAnsi="Times New Roman"/>
                <w:color w:val="1F4E79" w:themeColor="accent1" w:themeShade="80"/>
                <w:sz w:val="20"/>
              </w:rPr>
              <w:t>iv)</w:t>
            </w:r>
            <w:r w:rsidRPr="003417A2">
              <w:rPr>
                <w:rFonts w:ascii="Times New Roman" w:hAnsi="Times New Roman"/>
                <w:color w:val="1F4E79" w:themeColor="accent1" w:themeShade="80"/>
                <w:sz w:val="20"/>
              </w:rPr>
              <w:tab/>
            </w:r>
            <w:r w:rsidR="00D850DB" w:rsidRPr="00D850DB">
              <w:rPr>
                <w:rFonts w:ascii="Times New Roman" w:hAnsi="Times New Roman"/>
                <w:color w:val="1F4E79" w:themeColor="accent1" w:themeShade="80"/>
                <w:sz w:val="20"/>
              </w:rPr>
              <w:t>Excellent knowledge and skills of written and oral translation; Kyrgyz Russian and English; knowledge of English will be an advantage</w:t>
            </w:r>
            <w:r w:rsidRPr="003417A2">
              <w:rPr>
                <w:rFonts w:ascii="Times New Roman" w:hAnsi="Times New Roman"/>
                <w:color w:val="1F4E79" w:themeColor="accent1" w:themeShade="80"/>
                <w:sz w:val="20"/>
              </w:rPr>
              <w:t>;</w:t>
            </w:r>
          </w:p>
          <w:p w14:paraId="396EB999" w14:textId="20727ED5" w:rsidR="003417A2" w:rsidRPr="003417A2" w:rsidRDefault="003417A2" w:rsidP="003417A2">
            <w:pPr>
              <w:ind w:left="466" w:hanging="466"/>
              <w:rPr>
                <w:rFonts w:ascii="Times New Roman" w:hAnsi="Times New Roman"/>
                <w:color w:val="1F4E79" w:themeColor="accent1" w:themeShade="80"/>
                <w:sz w:val="20"/>
              </w:rPr>
            </w:pPr>
            <w:r w:rsidRPr="003417A2">
              <w:rPr>
                <w:rFonts w:ascii="Times New Roman" w:hAnsi="Times New Roman"/>
                <w:color w:val="1F4E79" w:themeColor="accent1" w:themeShade="80"/>
                <w:sz w:val="20"/>
              </w:rPr>
              <w:t>v)</w:t>
            </w:r>
            <w:r w:rsidRPr="003417A2">
              <w:rPr>
                <w:rFonts w:ascii="Times New Roman" w:hAnsi="Times New Roman"/>
                <w:color w:val="1F4E79" w:themeColor="accent1" w:themeShade="80"/>
                <w:sz w:val="20"/>
              </w:rPr>
              <w:tab/>
            </w:r>
            <w:r w:rsidR="00D850DB" w:rsidRPr="00D850DB">
              <w:rPr>
                <w:rFonts w:ascii="Times New Roman" w:hAnsi="Times New Roman"/>
                <w:color w:val="1F4E79" w:themeColor="accent1" w:themeShade="80"/>
                <w:sz w:val="20"/>
              </w:rPr>
              <w:t>Possession of certificates confirming professional knowledge and proficiency in state and English languages</w:t>
            </w:r>
            <w:r w:rsidRPr="003417A2">
              <w:rPr>
                <w:rFonts w:ascii="Times New Roman" w:hAnsi="Times New Roman"/>
                <w:color w:val="1F4E79" w:themeColor="accent1" w:themeShade="80"/>
                <w:sz w:val="20"/>
              </w:rPr>
              <w:t>;</w:t>
            </w:r>
          </w:p>
          <w:p w14:paraId="67D2F813" w14:textId="38D35552" w:rsidR="003417A2" w:rsidRPr="003417A2" w:rsidRDefault="003417A2" w:rsidP="003417A2">
            <w:pPr>
              <w:ind w:left="466" w:hanging="466"/>
              <w:rPr>
                <w:rFonts w:ascii="Times New Roman" w:hAnsi="Times New Roman"/>
                <w:color w:val="1F4E79" w:themeColor="accent1" w:themeShade="80"/>
                <w:sz w:val="20"/>
              </w:rPr>
            </w:pPr>
            <w:r w:rsidRPr="003417A2">
              <w:rPr>
                <w:rFonts w:ascii="Times New Roman" w:hAnsi="Times New Roman"/>
                <w:color w:val="1F4E79" w:themeColor="accent1" w:themeShade="80"/>
                <w:sz w:val="20"/>
              </w:rPr>
              <w:t>vi)</w:t>
            </w:r>
            <w:r w:rsidRPr="003417A2">
              <w:rPr>
                <w:rFonts w:ascii="Times New Roman" w:hAnsi="Times New Roman"/>
                <w:color w:val="1F4E79" w:themeColor="accent1" w:themeShade="80"/>
                <w:sz w:val="20"/>
              </w:rPr>
              <w:tab/>
            </w:r>
            <w:r w:rsidR="00D850DB" w:rsidRPr="00D850DB">
              <w:rPr>
                <w:rFonts w:ascii="Times New Roman" w:hAnsi="Times New Roman"/>
                <w:color w:val="1F4E79" w:themeColor="accent1" w:themeShade="80"/>
                <w:sz w:val="20"/>
              </w:rPr>
              <w:t>Excellent computer skills, knowledge of basic computer programs; ability to operate office equipment</w:t>
            </w:r>
            <w:r w:rsidRPr="003417A2">
              <w:rPr>
                <w:rFonts w:ascii="Times New Roman" w:hAnsi="Times New Roman"/>
                <w:color w:val="1F4E79" w:themeColor="accent1" w:themeShade="80"/>
                <w:sz w:val="20"/>
              </w:rPr>
              <w:t>;</w:t>
            </w:r>
          </w:p>
          <w:p w14:paraId="47A97CEB" w14:textId="35DDAE78" w:rsidR="00572CDA" w:rsidRPr="003E321E" w:rsidRDefault="003417A2" w:rsidP="003417A2">
            <w:pPr>
              <w:ind w:left="466" w:hanging="466"/>
              <w:rPr>
                <w:rFonts w:ascii="Times New Roman" w:hAnsi="Times New Roman"/>
                <w:color w:val="1F4E79" w:themeColor="accent1" w:themeShade="80"/>
                <w:sz w:val="20"/>
              </w:rPr>
            </w:pPr>
            <w:r w:rsidRPr="003417A2">
              <w:rPr>
                <w:rFonts w:ascii="Times New Roman" w:hAnsi="Times New Roman"/>
                <w:color w:val="1F4E79" w:themeColor="accent1" w:themeShade="80"/>
                <w:sz w:val="20"/>
              </w:rPr>
              <w:t>vii)</w:t>
            </w:r>
            <w:r w:rsidRPr="003417A2">
              <w:rPr>
                <w:rFonts w:ascii="Times New Roman" w:hAnsi="Times New Roman"/>
                <w:color w:val="1F4E79" w:themeColor="accent1" w:themeShade="80"/>
                <w:sz w:val="20"/>
              </w:rPr>
              <w:tab/>
            </w:r>
            <w:r w:rsidR="00D850DB" w:rsidRPr="00D850DB">
              <w:rPr>
                <w:rFonts w:ascii="Times New Roman" w:hAnsi="Times New Roman"/>
                <w:color w:val="1F4E79" w:themeColor="accent1" w:themeShade="80"/>
                <w:sz w:val="20"/>
              </w:rPr>
              <w:t>Excellent knowledge and ability to work with Electronic Documentation (EDS) system and file entry as per approved nomenclature of government bodies</w:t>
            </w:r>
            <w:r w:rsidRPr="003417A2">
              <w:rPr>
                <w:rFonts w:ascii="Times New Roman" w:hAnsi="Times New Roman"/>
                <w:color w:val="1F4E79" w:themeColor="accent1" w:themeShade="80"/>
                <w:sz w:val="20"/>
              </w:rPr>
              <w:t>.</w:t>
            </w:r>
          </w:p>
        </w:tc>
      </w:tr>
    </w:tbl>
    <w:p w14:paraId="3CC681D0" w14:textId="549B9C18" w:rsidR="00234451" w:rsidRPr="003E321E" w:rsidRDefault="00234451">
      <w:pPr>
        <w:rPr>
          <w:rFonts w:ascii="Times New Roman" w:hAnsi="Times New Roman"/>
          <w:szCs w:val="22"/>
        </w:rPr>
      </w:pPr>
    </w:p>
    <w:sectPr w:rsidR="00234451" w:rsidRPr="003E321E" w:rsidSect="00896657">
      <w:footerReference w:type="default" r:id="rId10"/>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62E3" w14:textId="77777777" w:rsidR="00B5761E" w:rsidRDefault="00B5761E" w:rsidP="004D71AB">
      <w:r>
        <w:separator/>
      </w:r>
    </w:p>
  </w:endnote>
  <w:endnote w:type="continuationSeparator" w:id="0">
    <w:p w14:paraId="7508BBD1" w14:textId="77777777" w:rsidR="00B5761E" w:rsidRDefault="00B5761E" w:rsidP="004D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403A" w14:textId="13545FE8" w:rsidR="00CB50FA" w:rsidRDefault="00CB50FA">
    <w:pPr>
      <w:pStyle w:val="af"/>
    </w:pPr>
    <w:r>
      <w:rPr>
        <w:noProof/>
      </w:rPr>
      <mc:AlternateContent>
        <mc:Choice Requires="wps">
          <w:drawing>
            <wp:anchor distT="0" distB="0" distL="114300" distR="114300" simplePos="0" relativeHeight="251659264" behindDoc="0" locked="0" layoutInCell="0" allowOverlap="1" wp14:anchorId="26EFF8D0" wp14:editId="7242EB31">
              <wp:simplePos x="0" y="0"/>
              <wp:positionH relativeFrom="page">
                <wp:posOffset>0</wp:posOffset>
              </wp:positionH>
              <wp:positionV relativeFrom="page">
                <wp:posOffset>6822440</wp:posOffset>
              </wp:positionV>
              <wp:extent cx="10692130" cy="546735"/>
              <wp:effectExtent l="0" t="0" r="0" b="5715"/>
              <wp:wrapNone/>
              <wp:docPr id="1" name="MSIPCMc3e0464eb6b04016282c3b6f" descr="{&quot;HashCode&quot;:41887291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E357D" w14:textId="39B2CB8E" w:rsidR="00CB50FA" w:rsidRPr="00CB50FA" w:rsidRDefault="00CB50FA" w:rsidP="00CB50FA">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EFF8D0" id="_x0000_t202" coordsize="21600,21600" o:spt="202" path="m,l,21600r21600,l21600,xe">
              <v:stroke joinstyle="miter"/>
              <v:path gradientshapeok="t" o:connecttype="rect"/>
            </v:shapetype>
            <v:shape id="MSIPCMc3e0464eb6b04016282c3b6f" o:spid="_x0000_s1026" type="#_x0000_t202" alt="{&quot;HashCode&quot;:418872913,&quot;Height&quot;:595.0,&quot;Width&quot;:841.0,&quot;Placement&quot;:&quot;Footer&quot;,&quot;Index&quot;:&quot;Primary&quot;,&quot;Section&quot;:1,&quot;Top&quot;:0.0,&quot;Left&quot;:0.0}" style="position:absolute;left:0;text-align:left;margin-left:0;margin-top:537.2pt;width:841.9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" o:allowincell="f" filled="f" stroked="f" strokeweight=".5pt">
              <v:textbox inset="20pt,0,,0">
                <w:txbxContent>
                  <w:p w14:paraId="350E357D" w14:textId="39B2CB8E" w:rsidR="00CB50FA" w:rsidRPr="00CB50FA" w:rsidRDefault="00CB50FA" w:rsidP="00CB50FA">
                    <w:pPr>
                      <w:jc w:val="left"/>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2935" w14:textId="77777777" w:rsidR="00B5761E" w:rsidRDefault="00B5761E" w:rsidP="004D71AB">
      <w:r>
        <w:separator/>
      </w:r>
    </w:p>
  </w:footnote>
  <w:footnote w:type="continuationSeparator" w:id="0">
    <w:p w14:paraId="52E4E015" w14:textId="77777777" w:rsidR="00B5761E" w:rsidRDefault="00B5761E" w:rsidP="004D7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32791"/>
    <w:multiLevelType w:val="hybridMultilevel"/>
    <w:tmpl w:val="1E42367E"/>
    <w:lvl w:ilvl="0" w:tplc="2424F678">
      <w:start w:val="1"/>
      <w:numFmt w:val="lowerRoman"/>
      <w:lvlText w:val="(%1)"/>
      <w:lvlJc w:val="left"/>
      <w:pPr>
        <w:ind w:left="720" w:hanging="360"/>
      </w:pPr>
      <w:rPr>
        <w:rFonts w:ascii="Arial" w:hAnsi="Arial"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C66E14"/>
    <w:multiLevelType w:val="hybridMultilevel"/>
    <w:tmpl w:val="7FC8BB7E"/>
    <w:lvl w:ilvl="0" w:tplc="2424F678">
      <w:start w:val="1"/>
      <w:numFmt w:val="lowerRoman"/>
      <w:lvlText w:val="(%1)"/>
      <w:lvlJc w:val="left"/>
      <w:pPr>
        <w:ind w:left="720" w:hanging="360"/>
      </w:pPr>
      <w:rPr>
        <w:rFonts w:ascii="Arial" w:hAnsi="Arial"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691262"/>
    <w:multiLevelType w:val="hybridMultilevel"/>
    <w:tmpl w:val="7FC8BB7E"/>
    <w:lvl w:ilvl="0" w:tplc="2424F678">
      <w:start w:val="1"/>
      <w:numFmt w:val="lowerRoman"/>
      <w:lvlText w:val="(%1)"/>
      <w:lvlJc w:val="left"/>
      <w:pPr>
        <w:ind w:left="720" w:hanging="360"/>
      </w:pPr>
      <w:rPr>
        <w:rFonts w:ascii="Arial" w:hAnsi="Arial"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CF"/>
    <w:rsid w:val="0000564D"/>
    <w:rsid w:val="00033178"/>
    <w:rsid w:val="00033E17"/>
    <w:rsid w:val="00045565"/>
    <w:rsid w:val="00062C36"/>
    <w:rsid w:val="00064AB1"/>
    <w:rsid w:val="000679DB"/>
    <w:rsid w:val="00082959"/>
    <w:rsid w:val="000979E3"/>
    <w:rsid w:val="000A2E1C"/>
    <w:rsid w:val="000A7C41"/>
    <w:rsid w:val="000B6A5B"/>
    <w:rsid w:val="000C2AE6"/>
    <w:rsid w:val="000E71C8"/>
    <w:rsid w:val="000F5412"/>
    <w:rsid w:val="001075D2"/>
    <w:rsid w:val="00111809"/>
    <w:rsid w:val="00136DE1"/>
    <w:rsid w:val="00170411"/>
    <w:rsid w:val="001720E9"/>
    <w:rsid w:val="00180E59"/>
    <w:rsid w:val="001E0159"/>
    <w:rsid w:val="001E1A79"/>
    <w:rsid w:val="001F4509"/>
    <w:rsid w:val="001F5BB8"/>
    <w:rsid w:val="00200682"/>
    <w:rsid w:val="002066D5"/>
    <w:rsid w:val="00215763"/>
    <w:rsid w:val="00221547"/>
    <w:rsid w:val="00234451"/>
    <w:rsid w:val="002415B1"/>
    <w:rsid w:val="00253D84"/>
    <w:rsid w:val="00260376"/>
    <w:rsid w:val="002A264F"/>
    <w:rsid w:val="002C4FFE"/>
    <w:rsid w:val="002F593C"/>
    <w:rsid w:val="002F75F0"/>
    <w:rsid w:val="003408C3"/>
    <w:rsid w:val="003417A2"/>
    <w:rsid w:val="00354508"/>
    <w:rsid w:val="003576A2"/>
    <w:rsid w:val="00385CFE"/>
    <w:rsid w:val="003B47BD"/>
    <w:rsid w:val="003C4907"/>
    <w:rsid w:val="003D0CB9"/>
    <w:rsid w:val="003E31BE"/>
    <w:rsid w:val="003E321E"/>
    <w:rsid w:val="00402594"/>
    <w:rsid w:val="004167AE"/>
    <w:rsid w:val="00425884"/>
    <w:rsid w:val="00453C60"/>
    <w:rsid w:val="00457418"/>
    <w:rsid w:val="004765F2"/>
    <w:rsid w:val="004768B3"/>
    <w:rsid w:val="00476A49"/>
    <w:rsid w:val="004855C1"/>
    <w:rsid w:val="004B03F6"/>
    <w:rsid w:val="004D71AB"/>
    <w:rsid w:val="004E4C9C"/>
    <w:rsid w:val="004E72D2"/>
    <w:rsid w:val="00540713"/>
    <w:rsid w:val="00551EAE"/>
    <w:rsid w:val="00564B9D"/>
    <w:rsid w:val="00572CDA"/>
    <w:rsid w:val="00573470"/>
    <w:rsid w:val="005877DE"/>
    <w:rsid w:val="00593F3D"/>
    <w:rsid w:val="00596CD3"/>
    <w:rsid w:val="005B0C0F"/>
    <w:rsid w:val="005B62A5"/>
    <w:rsid w:val="005B7A8A"/>
    <w:rsid w:val="005C18CC"/>
    <w:rsid w:val="005C55B7"/>
    <w:rsid w:val="005D19A4"/>
    <w:rsid w:val="005E702C"/>
    <w:rsid w:val="005F03BF"/>
    <w:rsid w:val="00605B1F"/>
    <w:rsid w:val="00605F7F"/>
    <w:rsid w:val="006160C1"/>
    <w:rsid w:val="00661857"/>
    <w:rsid w:val="00666E7B"/>
    <w:rsid w:val="006A5806"/>
    <w:rsid w:val="006B3FFE"/>
    <w:rsid w:val="006B6454"/>
    <w:rsid w:val="006D3956"/>
    <w:rsid w:val="006E16F8"/>
    <w:rsid w:val="006E3117"/>
    <w:rsid w:val="006F151D"/>
    <w:rsid w:val="007014CA"/>
    <w:rsid w:val="007120F6"/>
    <w:rsid w:val="00714CBC"/>
    <w:rsid w:val="00727654"/>
    <w:rsid w:val="007437EE"/>
    <w:rsid w:val="0075019F"/>
    <w:rsid w:val="007B0AA6"/>
    <w:rsid w:val="007D20CA"/>
    <w:rsid w:val="007E2104"/>
    <w:rsid w:val="007E2CE0"/>
    <w:rsid w:val="007F3B2E"/>
    <w:rsid w:val="00804356"/>
    <w:rsid w:val="00811D49"/>
    <w:rsid w:val="00824D65"/>
    <w:rsid w:val="008344E1"/>
    <w:rsid w:val="00846092"/>
    <w:rsid w:val="00851576"/>
    <w:rsid w:val="008601CF"/>
    <w:rsid w:val="00860E6A"/>
    <w:rsid w:val="00862503"/>
    <w:rsid w:val="008725B3"/>
    <w:rsid w:val="008748F7"/>
    <w:rsid w:val="00875FE9"/>
    <w:rsid w:val="00893A52"/>
    <w:rsid w:val="00896657"/>
    <w:rsid w:val="00896EFD"/>
    <w:rsid w:val="008B530A"/>
    <w:rsid w:val="008D4BAE"/>
    <w:rsid w:val="008F71FA"/>
    <w:rsid w:val="0091694F"/>
    <w:rsid w:val="009319E0"/>
    <w:rsid w:val="00947BA0"/>
    <w:rsid w:val="00963509"/>
    <w:rsid w:val="00966466"/>
    <w:rsid w:val="0097778B"/>
    <w:rsid w:val="0099614E"/>
    <w:rsid w:val="009B75E9"/>
    <w:rsid w:val="009C5678"/>
    <w:rsid w:val="009D0DFF"/>
    <w:rsid w:val="009D6AB8"/>
    <w:rsid w:val="00A02FF2"/>
    <w:rsid w:val="00A13AD9"/>
    <w:rsid w:val="00A142BF"/>
    <w:rsid w:val="00A25E1D"/>
    <w:rsid w:val="00A27460"/>
    <w:rsid w:val="00A66526"/>
    <w:rsid w:val="00A816AC"/>
    <w:rsid w:val="00A84245"/>
    <w:rsid w:val="00AA6AD0"/>
    <w:rsid w:val="00AB7C89"/>
    <w:rsid w:val="00AC627B"/>
    <w:rsid w:val="00AD740C"/>
    <w:rsid w:val="00AE055C"/>
    <w:rsid w:val="00AE1A2D"/>
    <w:rsid w:val="00AF2E65"/>
    <w:rsid w:val="00B00206"/>
    <w:rsid w:val="00B11315"/>
    <w:rsid w:val="00B20304"/>
    <w:rsid w:val="00B40E15"/>
    <w:rsid w:val="00B5761E"/>
    <w:rsid w:val="00B7267D"/>
    <w:rsid w:val="00B764F1"/>
    <w:rsid w:val="00B815BB"/>
    <w:rsid w:val="00BB3C78"/>
    <w:rsid w:val="00BB44D5"/>
    <w:rsid w:val="00BB5562"/>
    <w:rsid w:val="00BC3A8E"/>
    <w:rsid w:val="00BE3E59"/>
    <w:rsid w:val="00BF302C"/>
    <w:rsid w:val="00BF5CD5"/>
    <w:rsid w:val="00C01670"/>
    <w:rsid w:val="00C50CA7"/>
    <w:rsid w:val="00C5400F"/>
    <w:rsid w:val="00C62E78"/>
    <w:rsid w:val="00C64447"/>
    <w:rsid w:val="00C72CD5"/>
    <w:rsid w:val="00C776C3"/>
    <w:rsid w:val="00CA65A1"/>
    <w:rsid w:val="00CB50FA"/>
    <w:rsid w:val="00CF7A48"/>
    <w:rsid w:val="00D25A0E"/>
    <w:rsid w:val="00D31577"/>
    <w:rsid w:val="00D35946"/>
    <w:rsid w:val="00D850DB"/>
    <w:rsid w:val="00DB0965"/>
    <w:rsid w:val="00DB3810"/>
    <w:rsid w:val="00DB7770"/>
    <w:rsid w:val="00DD0813"/>
    <w:rsid w:val="00DD73CF"/>
    <w:rsid w:val="00DF0FBA"/>
    <w:rsid w:val="00DF3AD9"/>
    <w:rsid w:val="00DF490D"/>
    <w:rsid w:val="00DF61CD"/>
    <w:rsid w:val="00E11833"/>
    <w:rsid w:val="00E13656"/>
    <w:rsid w:val="00E15A91"/>
    <w:rsid w:val="00E24BC0"/>
    <w:rsid w:val="00E313F8"/>
    <w:rsid w:val="00E34126"/>
    <w:rsid w:val="00E34CDE"/>
    <w:rsid w:val="00E36CD7"/>
    <w:rsid w:val="00E45F98"/>
    <w:rsid w:val="00E53263"/>
    <w:rsid w:val="00E5364F"/>
    <w:rsid w:val="00E569C1"/>
    <w:rsid w:val="00E633EB"/>
    <w:rsid w:val="00E72D51"/>
    <w:rsid w:val="00E74F5F"/>
    <w:rsid w:val="00E75767"/>
    <w:rsid w:val="00E77DD8"/>
    <w:rsid w:val="00E84F1F"/>
    <w:rsid w:val="00EA78F8"/>
    <w:rsid w:val="00EB5988"/>
    <w:rsid w:val="00EC7C20"/>
    <w:rsid w:val="00EE06D1"/>
    <w:rsid w:val="00EE3E59"/>
    <w:rsid w:val="00EE6245"/>
    <w:rsid w:val="00EF2F95"/>
    <w:rsid w:val="00F12AA5"/>
    <w:rsid w:val="00F15A56"/>
    <w:rsid w:val="00F36930"/>
    <w:rsid w:val="00F51B90"/>
    <w:rsid w:val="00F52545"/>
    <w:rsid w:val="00F541F3"/>
    <w:rsid w:val="00F76EDE"/>
    <w:rsid w:val="00F85C89"/>
    <w:rsid w:val="00F86584"/>
    <w:rsid w:val="00F977D8"/>
    <w:rsid w:val="00FC4010"/>
    <w:rsid w:val="00FC737D"/>
    <w:rsid w:val="00FD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7C15"/>
  <w15:docId w15:val="{3C61FDB0-EE2B-4C0E-8CA8-505ED21F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1CF"/>
    <w:pPr>
      <w:spacing w:after="0" w:line="240" w:lineRule="auto"/>
      <w:jc w:val="both"/>
    </w:pPr>
    <w:rPr>
      <w:rFonts w:ascii="Arial" w:eastAsia="Times New Roman" w:hAnsi="Arial"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tion Char Char Char Char Char,Caption1 Char,Caption2,Caption Char Char Char Char Char1 Char,Caption Char Char Char Char Char1,Char9 Char Char Char Char Char,Char9 Char Char Char Char Char Char Char Char Char,cp"/>
    <w:basedOn w:val="a"/>
    <w:next w:val="a"/>
    <w:link w:val="a4"/>
    <w:uiPriority w:val="35"/>
    <w:qFormat/>
    <w:rsid w:val="008601CF"/>
    <w:pPr>
      <w:keepNext/>
      <w:jc w:val="center"/>
    </w:pPr>
    <w:rPr>
      <w:rFonts w:cs="Arial"/>
      <w:b/>
      <w:bCs/>
      <w:szCs w:val="22"/>
    </w:rPr>
  </w:style>
  <w:style w:type="paragraph" w:styleId="a5">
    <w:name w:val="List Paragraph"/>
    <w:aliases w:val="List Paragraph1,Recommendation,List Paragraph11,Bulleted List Paragraph,List Paragraph (numbered (a)),List Paragraph12,MAIN CONTENT,Dot pt,No Spacing1,List Paragraph Char Char Char,Indicator Text,Numbered Para 1,Bullet 1,Bullet Points,b1"/>
    <w:basedOn w:val="a"/>
    <w:link w:val="a6"/>
    <w:uiPriority w:val="34"/>
    <w:qFormat/>
    <w:rsid w:val="008601CF"/>
    <w:pPr>
      <w:ind w:left="720"/>
    </w:pPr>
  </w:style>
  <w:style w:type="character" w:customStyle="1" w:styleId="a6">
    <w:name w:val="Абзац списка Знак"/>
    <w:aliases w:val="List Paragraph1 Знак,Recommendation Знак,List Paragraph11 Знак,Bulleted List Paragraph Знак,List Paragraph (numbered (a)) Знак,List Paragraph12 Знак,MAIN CONTENT Знак,Dot pt Знак,No Spacing1 Знак,List Paragraph Char Char Char Знак"/>
    <w:link w:val="a5"/>
    <w:uiPriority w:val="34"/>
    <w:qFormat/>
    <w:rsid w:val="008601CF"/>
    <w:rPr>
      <w:rFonts w:ascii="Arial" w:eastAsia="Times New Roman" w:hAnsi="Arial" w:cs="Times New Roman"/>
      <w:szCs w:val="20"/>
      <w:lang w:val="en-US"/>
    </w:rPr>
  </w:style>
  <w:style w:type="character" w:customStyle="1" w:styleId="a4">
    <w:name w:val="Название объекта Знак"/>
    <w:aliases w:val="Caption Char Char Char Char Char Знак,Caption1 Char Знак,Caption2 Знак,Caption Char Char Char Char Char1 Char Знак,Caption Char Char Char Char Char1 Знак,Char9 Char Char Char Char Char Знак,cp Знак"/>
    <w:link w:val="a3"/>
    <w:uiPriority w:val="35"/>
    <w:locked/>
    <w:rsid w:val="008601CF"/>
    <w:rPr>
      <w:rFonts w:ascii="Arial" w:eastAsia="Times New Roman" w:hAnsi="Arial" w:cs="Arial"/>
      <w:b/>
      <w:bCs/>
      <w:lang w:val="en-US"/>
    </w:rPr>
  </w:style>
  <w:style w:type="paragraph" w:styleId="2">
    <w:name w:val="Body Text 2"/>
    <w:basedOn w:val="a"/>
    <w:link w:val="20"/>
    <w:rsid w:val="00AD740C"/>
    <w:rPr>
      <w:rFonts w:ascii="Helv" w:hAnsi="Helv"/>
      <w:snapToGrid w:val="0"/>
      <w:color w:val="000000"/>
    </w:rPr>
  </w:style>
  <w:style w:type="character" w:customStyle="1" w:styleId="20">
    <w:name w:val="Основной текст 2 Знак"/>
    <w:basedOn w:val="a0"/>
    <w:link w:val="2"/>
    <w:rsid w:val="00AD740C"/>
    <w:rPr>
      <w:rFonts w:ascii="Helv" w:eastAsia="Times New Roman" w:hAnsi="Helv" w:cs="Times New Roman"/>
      <w:snapToGrid w:val="0"/>
      <w:color w:val="000000"/>
      <w:szCs w:val="20"/>
      <w:lang w:val="en-US"/>
    </w:rPr>
  </w:style>
  <w:style w:type="table" w:styleId="a7">
    <w:name w:val="Table Grid"/>
    <w:basedOn w:val="a1"/>
    <w:uiPriority w:val="39"/>
    <w:rsid w:val="005B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B7A8A"/>
    <w:rPr>
      <w:b/>
      <w:bCs/>
    </w:rPr>
  </w:style>
  <w:style w:type="paragraph" w:styleId="a9">
    <w:name w:val="Normal (Web)"/>
    <w:basedOn w:val="a"/>
    <w:uiPriority w:val="99"/>
    <w:semiHidden/>
    <w:unhideWhenUsed/>
    <w:rsid w:val="004D71AB"/>
    <w:pPr>
      <w:spacing w:before="100" w:beforeAutospacing="1" w:after="100" w:afterAutospacing="1"/>
      <w:jc w:val="left"/>
    </w:pPr>
    <w:rPr>
      <w:rFonts w:ascii="Times New Roman" w:hAnsi="Times New Roman"/>
      <w:sz w:val="24"/>
      <w:szCs w:val="24"/>
      <w:lang w:val="ru-RU" w:eastAsia="ru-RU"/>
    </w:rPr>
  </w:style>
  <w:style w:type="character" w:styleId="aa">
    <w:name w:val="footnote reference"/>
    <w:aliases w:val="ftref,16 Point,Superscript 6 Point,fr,Footnote Ref in FtNote,SUPERS,(NECG) Footnote Reference,Ref,de nota al pie,Fußnotenzeichen DISS,FnR-ANZDEC,½Å¡Á¢ÒýÓÃ,脚注引用,footnote ref,BVI fnr, BVI fnr Char Char1 Char Char, BVI fnr,ftref Char1"/>
    <w:link w:val="BVIfnrCharChar1Char"/>
    <w:qFormat/>
    <w:rsid w:val="004D71AB"/>
    <w:rPr>
      <w:vertAlign w:val="superscript"/>
    </w:rPr>
  </w:style>
  <w:style w:type="paragraph" w:styleId="ab">
    <w:name w:val="footnote text"/>
    <w:aliases w:val="ft,single space,footnote text,Nbpage Moens,Footnote Text Char Char,ADB,(NECG) Footnote Text,FOOTNOTES,fn,ft Char Char Char,Char Char Char,Char Char Char Char,Char Char,Char Char Char Cha,ft2,Footnote Text Char Char Char Char Char,Char,f"/>
    <w:basedOn w:val="a"/>
    <w:link w:val="ac"/>
    <w:qFormat/>
    <w:rsid w:val="004D71AB"/>
    <w:pPr>
      <w:shd w:val="clear" w:color="auto" w:fill="FFFFFF"/>
      <w:tabs>
        <w:tab w:val="left" w:pos="187"/>
      </w:tabs>
      <w:ind w:left="187" w:hanging="187"/>
    </w:pPr>
    <w:rPr>
      <w:rFonts w:cs="Arial"/>
      <w:sz w:val="18"/>
      <w:szCs w:val="18"/>
    </w:rPr>
  </w:style>
  <w:style w:type="character" w:customStyle="1" w:styleId="ac">
    <w:name w:val="Текст сноски Знак"/>
    <w:aliases w:val="ft Знак,single space Знак,footnote text Знак,Nbpage Moens Знак,Footnote Text Char Char Знак,ADB Знак,(NECG) Footnote Text Знак,FOOTNOTES Знак,fn Знак,ft Char Char Char Знак,Char Char Char Знак,Char Char Char Char Знак,Char Char Знак"/>
    <w:basedOn w:val="a0"/>
    <w:link w:val="ab"/>
    <w:rsid w:val="004D71AB"/>
    <w:rPr>
      <w:rFonts w:ascii="Arial" w:eastAsia="Times New Roman" w:hAnsi="Arial" w:cs="Arial"/>
      <w:sz w:val="18"/>
      <w:szCs w:val="18"/>
      <w:shd w:val="clear" w:color="auto" w:fill="FFFFFF"/>
      <w:lang w:val="en-US"/>
    </w:rPr>
  </w:style>
  <w:style w:type="paragraph" w:customStyle="1" w:styleId="BVIfnrCharChar1Char">
    <w:name w:val="BVI fnr Char Char1 Char"/>
    <w:aliases w:val="BVI fnr Char Char Char, BVI fnr Car Car Char Char Char,BVI fnr Car Char Char Char, BVI fnr Car Car Car Car Char1 Char Char, BVI fnr Car Car Car Car Char Car Char Char Char, BVI fnr Char Char Char Char"/>
    <w:basedOn w:val="a"/>
    <w:link w:val="aa"/>
    <w:rsid w:val="004D71AB"/>
    <w:pPr>
      <w:spacing w:after="160" w:line="240" w:lineRule="exact"/>
      <w:jc w:val="left"/>
    </w:pPr>
    <w:rPr>
      <w:rFonts w:asciiTheme="minorHAnsi" w:eastAsiaTheme="minorHAnsi" w:hAnsiTheme="minorHAnsi" w:cstheme="minorBidi"/>
      <w:szCs w:val="22"/>
      <w:vertAlign w:val="superscript"/>
      <w:lang w:val="ru-RU"/>
    </w:rPr>
  </w:style>
  <w:style w:type="paragraph" w:styleId="ad">
    <w:name w:val="header"/>
    <w:basedOn w:val="a"/>
    <w:link w:val="ae"/>
    <w:uiPriority w:val="99"/>
    <w:unhideWhenUsed/>
    <w:rsid w:val="00354508"/>
    <w:pPr>
      <w:tabs>
        <w:tab w:val="center" w:pos="4677"/>
        <w:tab w:val="right" w:pos="9355"/>
      </w:tabs>
    </w:pPr>
  </w:style>
  <w:style w:type="character" w:customStyle="1" w:styleId="ae">
    <w:name w:val="Верхний колонтитул Знак"/>
    <w:basedOn w:val="a0"/>
    <w:link w:val="ad"/>
    <w:uiPriority w:val="99"/>
    <w:rsid w:val="00354508"/>
    <w:rPr>
      <w:rFonts w:ascii="Arial" w:eastAsia="Times New Roman" w:hAnsi="Arial" w:cs="Times New Roman"/>
      <w:szCs w:val="20"/>
      <w:lang w:val="en-US"/>
    </w:rPr>
  </w:style>
  <w:style w:type="paragraph" w:styleId="af">
    <w:name w:val="footer"/>
    <w:basedOn w:val="a"/>
    <w:link w:val="af0"/>
    <w:uiPriority w:val="99"/>
    <w:unhideWhenUsed/>
    <w:rsid w:val="00354508"/>
    <w:pPr>
      <w:tabs>
        <w:tab w:val="center" w:pos="4677"/>
        <w:tab w:val="right" w:pos="9355"/>
      </w:tabs>
    </w:pPr>
  </w:style>
  <w:style w:type="character" w:customStyle="1" w:styleId="af0">
    <w:name w:val="Нижний колонтитул Знак"/>
    <w:basedOn w:val="a0"/>
    <w:link w:val="af"/>
    <w:uiPriority w:val="99"/>
    <w:rsid w:val="00354508"/>
    <w:rPr>
      <w:rFonts w:ascii="Arial" w:eastAsia="Times New Roman" w:hAnsi="Arial" w:cs="Times New Roman"/>
      <w:szCs w:val="20"/>
      <w:lang w:val="en-US"/>
    </w:rPr>
  </w:style>
  <w:style w:type="paragraph" w:styleId="af1">
    <w:name w:val="Balloon Text"/>
    <w:basedOn w:val="a"/>
    <w:link w:val="af2"/>
    <w:uiPriority w:val="99"/>
    <w:semiHidden/>
    <w:unhideWhenUsed/>
    <w:rsid w:val="00215763"/>
    <w:rPr>
      <w:rFonts w:ascii="Segoe UI" w:hAnsi="Segoe UI" w:cs="Segoe UI"/>
      <w:sz w:val="18"/>
      <w:szCs w:val="18"/>
    </w:rPr>
  </w:style>
  <w:style w:type="character" w:customStyle="1" w:styleId="af2">
    <w:name w:val="Текст выноски Знак"/>
    <w:basedOn w:val="a0"/>
    <w:link w:val="af1"/>
    <w:uiPriority w:val="99"/>
    <w:semiHidden/>
    <w:rsid w:val="00215763"/>
    <w:rPr>
      <w:rFonts w:ascii="Segoe UI" w:eastAsia="Times New Roman" w:hAnsi="Segoe UI" w:cs="Segoe UI"/>
      <w:sz w:val="18"/>
      <w:szCs w:val="18"/>
      <w:lang w:val="en-US"/>
    </w:rPr>
  </w:style>
  <w:style w:type="character" w:styleId="af3">
    <w:name w:val="Hyperlink"/>
    <w:basedOn w:val="a0"/>
    <w:uiPriority w:val="99"/>
    <w:unhideWhenUsed/>
    <w:rsid w:val="004E72D2"/>
    <w:rPr>
      <w:color w:val="0000FF"/>
      <w:u w:val="single"/>
    </w:rPr>
  </w:style>
  <w:style w:type="paragraph" w:customStyle="1" w:styleId="msonormalmrcssattr">
    <w:name w:val="msonormal_mr_css_attr"/>
    <w:basedOn w:val="a"/>
    <w:rsid w:val="00573470"/>
    <w:pPr>
      <w:spacing w:before="100" w:beforeAutospacing="1" w:after="100" w:afterAutospacing="1"/>
      <w:jc w:val="left"/>
    </w:pPr>
    <w:rPr>
      <w:rFonts w:ascii="Times New Roman" w:hAnsi="Times New Roman"/>
      <w:sz w:val="24"/>
      <w:szCs w:val="24"/>
      <w:lang w:val="ru-RU" w:eastAsia="ru-RU"/>
    </w:rPr>
  </w:style>
  <w:style w:type="paragraph" w:styleId="af4">
    <w:name w:val="Body Text"/>
    <w:basedOn w:val="a"/>
    <w:link w:val="af5"/>
    <w:uiPriority w:val="99"/>
    <w:semiHidden/>
    <w:unhideWhenUsed/>
    <w:rsid w:val="00234451"/>
    <w:pPr>
      <w:spacing w:after="120"/>
    </w:pPr>
  </w:style>
  <w:style w:type="character" w:customStyle="1" w:styleId="af5">
    <w:name w:val="Основной текст Знак"/>
    <w:basedOn w:val="a0"/>
    <w:link w:val="af4"/>
    <w:uiPriority w:val="99"/>
    <w:semiHidden/>
    <w:rsid w:val="00234451"/>
    <w:rPr>
      <w:rFonts w:ascii="Arial" w:eastAsia="Times New Roman" w:hAnsi="Arial" w:cs="Times New Roman"/>
      <w:szCs w:val="20"/>
      <w:lang w:val="en-US"/>
    </w:rPr>
  </w:style>
  <w:style w:type="character" w:customStyle="1" w:styleId="1">
    <w:name w:val="Неразрешенное упоминание1"/>
    <w:basedOn w:val="a0"/>
    <w:uiPriority w:val="99"/>
    <w:semiHidden/>
    <w:unhideWhenUsed/>
    <w:rsid w:val="00F1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78377">
      <w:bodyDiv w:val="1"/>
      <w:marLeft w:val="0"/>
      <w:marRight w:val="0"/>
      <w:marTop w:val="0"/>
      <w:marBottom w:val="0"/>
      <w:divBdr>
        <w:top w:val="none" w:sz="0" w:space="0" w:color="auto"/>
        <w:left w:val="none" w:sz="0" w:space="0" w:color="auto"/>
        <w:bottom w:val="none" w:sz="0" w:space="0" w:color="auto"/>
        <w:right w:val="none" w:sz="0" w:space="0" w:color="auto"/>
      </w:divBdr>
    </w:div>
    <w:div w:id="412432423">
      <w:bodyDiv w:val="1"/>
      <w:marLeft w:val="0"/>
      <w:marRight w:val="0"/>
      <w:marTop w:val="0"/>
      <w:marBottom w:val="0"/>
      <w:divBdr>
        <w:top w:val="none" w:sz="0" w:space="0" w:color="auto"/>
        <w:left w:val="none" w:sz="0" w:space="0" w:color="auto"/>
        <w:bottom w:val="none" w:sz="0" w:space="0" w:color="auto"/>
        <w:right w:val="none" w:sz="0" w:space="0" w:color="auto"/>
      </w:divBdr>
    </w:div>
    <w:div w:id="1130174835">
      <w:bodyDiv w:val="1"/>
      <w:marLeft w:val="0"/>
      <w:marRight w:val="0"/>
      <w:marTop w:val="0"/>
      <w:marBottom w:val="0"/>
      <w:divBdr>
        <w:top w:val="none" w:sz="0" w:space="0" w:color="auto"/>
        <w:left w:val="none" w:sz="0" w:space="0" w:color="auto"/>
        <w:bottom w:val="none" w:sz="0" w:space="0" w:color="auto"/>
        <w:right w:val="none" w:sz="0" w:space="0" w:color="auto"/>
      </w:divBdr>
    </w:div>
    <w:div w:id="1164736278">
      <w:bodyDiv w:val="1"/>
      <w:marLeft w:val="0"/>
      <w:marRight w:val="0"/>
      <w:marTop w:val="0"/>
      <w:marBottom w:val="0"/>
      <w:divBdr>
        <w:top w:val="none" w:sz="0" w:space="0" w:color="auto"/>
        <w:left w:val="none" w:sz="0" w:space="0" w:color="auto"/>
        <w:bottom w:val="none" w:sz="0" w:space="0" w:color="auto"/>
        <w:right w:val="none" w:sz="0" w:space="0" w:color="auto"/>
      </w:divBdr>
    </w:div>
    <w:div w:id="1207570966">
      <w:bodyDiv w:val="1"/>
      <w:marLeft w:val="0"/>
      <w:marRight w:val="0"/>
      <w:marTop w:val="0"/>
      <w:marBottom w:val="0"/>
      <w:divBdr>
        <w:top w:val="none" w:sz="0" w:space="0" w:color="auto"/>
        <w:left w:val="none" w:sz="0" w:space="0" w:color="auto"/>
        <w:bottom w:val="none" w:sz="0" w:space="0" w:color="auto"/>
        <w:right w:val="none" w:sz="0" w:space="0" w:color="auto"/>
      </w:divBdr>
    </w:div>
    <w:div w:id="1326515890">
      <w:bodyDiv w:val="1"/>
      <w:marLeft w:val="0"/>
      <w:marRight w:val="0"/>
      <w:marTop w:val="0"/>
      <w:marBottom w:val="0"/>
      <w:divBdr>
        <w:top w:val="none" w:sz="0" w:space="0" w:color="auto"/>
        <w:left w:val="none" w:sz="0" w:space="0" w:color="auto"/>
        <w:bottom w:val="none" w:sz="0" w:space="0" w:color="auto"/>
        <w:right w:val="none" w:sz="0" w:space="0" w:color="auto"/>
      </w:divBdr>
    </w:div>
    <w:div w:id="1528059284">
      <w:bodyDiv w:val="1"/>
      <w:marLeft w:val="0"/>
      <w:marRight w:val="0"/>
      <w:marTop w:val="0"/>
      <w:marBottom w:val="0"/>
      <w:divBdr>
        <w:top w:val="none" w:sz="0" w:space="0" w:color="auto"/>
        <w:left w:val="none" w:sz="0" w:space="0" w:color="auto"/>
        <w:bottom w:val="none" w:sz="0" w:space="0" w:color="auto"/>
        <w:right w:val="none" w:sz="0" w:space="0" w:color="auto"/>
      </w:divBdr>
    </w:div>
    <w:div w:id="1688750231">
      <w:bodyDiv w:val="1"/>
      <w:marLeft w:val="0"/>
      <w:marRight w:val="0"/>
      <w:marTop w:val="0"/>
      <w:marBottom w:val="0"/>
      <w:divBdr>
        <w:top w:val="none" w:sz="0" w:space="0" w:color="auto"/>
        <w:left w:val="none" w:sz="0" w:space="0" w:color="auto"/>
        <w:bottom w:val="none" w:sz="0" w:space="0" w:color="auto"/>
        <w:right w:val="none" w:sz="0" w:space="0" w:color="auto"/>
      </w:divBdr>
    </w:div>
    <w:div w:id="19588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lrm.procuremen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ulrm.procuremen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D73F-9C43-4ADD-96F8-36778E73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cp:revision>
  <cp:lastPrinted>2021-10-27T07:21:00Z</cp:lastPrinted>
  <dcterms:created xsi:type="dcterms:W3CDTF">2024-09-19T06:22:00Z</dcterms:created>
  <dcterms:modified xsi:type="dcterms:W3CDTF">2025-05-05T07:30:00Z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2021-09-16T11:40:25Z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55409365-6470-4f0c-9181-872f4c9f9de9</vt:lpwstr>
  </property>
  <property fmtid="{D5CDD505-2E9C-101B-9397-08002B2CF9AE}" pid="8" name="MSIP_Label_817d4574-7375-4d17-b29c-6e4c6df0fcb0_ContentBits">
    <vt:lpwstr>2</vt:lpwstr>
  </property>
</Properties>
</file>