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17B9D" w14:textId="58D9F169" w:rsidR="007C1B14" w:rsidRPr="00C70843" w:rsidRDefault="007C1B14" w:rsidP="007C1B1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  <w:r w:rsidRPr="00C70843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Техническое задание</w:t>
      </w:r>
    </w:p>
    <w:p w14:paraId="10FFEF5F" w14:textId="640358DC" w:rsidR="00C83BC3" w:rsidRPr="00C70843" w:rsidRDefault="00C83BC3" w:rsidP="007C1B1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  <w:r w:rsidRPr="00C70843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ФИНАНСОВЫЙ АУДИТ И </w:t>
      </w:r>
      <w:r w:rsidR="007C1B14" w:rsidRPr="00C70843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РЕЗУЛЬТАТЫ ПРОВЕРКИ</w:t>
      </w:r>
    </w:p>
    <w:p w14:paraId="458EBC18" w14:textId="241751B3" w:rsidR="00C83BC3" w:rsidRPr="00C70843" w:rsidRDefault="007C1B14" w:rsidP="007C1B1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7084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Проекта устойчивого развития пастбищных сообществ -</w:t>
      </w:r>
      <w:proofErr w:type="spellStart"/>
      <w:r w:rsidRPr="00C7084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Адапт</w:t>
      </w:r>
      <w:proofErr w:type="spellEnd"/>
      <w:r w:rsidRPr="00C7084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C83BC3" w:rsidRPr="00C7084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(</w:t>
      </w:r>
      <w:r w:rsidRPr="00C7084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ПУРПС-</w:t>
      </w:r>
      <w:proofErr w:type="spellStart"/>
      <w:r w:rsidRPr="00C7084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Адапт</w:t>
      </w:r>
      <w:proofErr w:type="spellEnd"/>
      <w:r w:rsidR="00C83BC3" w:rsidRPr="00C7084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)</w:t>
      </w:r>
      <w:r w:rsidR="00C83BC3" w:rsidRPr="00C70843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="00C83BC3" w:rsidRPr="00C7084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ГРАНТ № 2000004412</w:t>
      </w:r>
      <w:r w:rsidR="00C83BC3" w:rsidRPr="00C70843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="00C83BC3" w:rsidRPr="00C7084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6 сентября 2024 – 31 марта 2030</w:t>
      </w:r>
    </w:p>
    <w:p w14:paraId="23556094" w14:textId="56C7C266" w:rsidR="00C83BC3" w:rsidRPr="00C70843" w:rsidRDefault="00C83BC3" w:rsidP="00797B95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C70843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1. </w:t>
      </w:r>
      <w:r w:rsidR="008B29DE" w:rsidRPr="00C7084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Введение</w:t>
      </w:r>
    </w:p>
    <w:p w14:paraId="1D66DFE4" w14:textId="49726615" w:rsidR="00C83BC3" w:rsidRPr="00C70843" w:rsidRDefault="00C83BC3" w:rsidP="00797B95">
      <w:pPr>
        <w:numPr>
          <w:ilvl w:val="0"/>
          <w:numId w:val="18"/>
        </w:numPr>
        <w:spacing w:before="120" w:after="100" w:afterAutospacing="1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70843">
        <w:rPr>
          <w:rFonts w:ascii="Times New Roman" w:eastAsia="Times New Roman" w:hAnsi="Times New Roman" w:cs="Times New Roman"/>
          <w:sz w:val="24"/>
          <w:szCs w:val="24"/>
          <w:lang w:val="ru-RU"/>
        </w:rPr>
        <w:t>Международный фонд сельскохозяйственного развития (</w:t>
      </w:r>
      <w:r w:rsidR="005C7940" w:rsidRPr="00C70843">
        <w:rPr>
          <w:rFonts w:ascii="Times New Roman" w:eastAsia="Times New Roman" w:hAnsi="Times New Roman" w:cs="Times New Roman"/>
          <w:sz w:val="24"/>
          <w:szCs w:val="24"/>
          <w:lang w:val="ru-RU"/>
        </w:rPr>
        <w:t>ИФАД</w:t>
      </w:r>
      <w:r w:rsidRPr="00C7084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оказывает помощь Кыргызской Республике в </w:t>
      </w:r>
      <w:r w:rsidR="008B29DE" w:rsidRPr="00C7084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виде </w:t>
      </w:r>
      <w:r w:rsidRPr="00C70843">
        <w:rPr>
          <w:rFonts w:ascii="Times New Roman" w:eastAsia="Times New Roman" w:hAnsi="Times New Roman" w:cs="Times New Roman"/>
          <w:sz w:val="24"/>
          <w:szCs w:val="24"/>
          <w:lang w:val="ru-RU"/>
        </w:rPr>
        <w:t>Гранта № 2000004412.</w:t>
      </w:r>
    </w:p>
    <w:p w14:paraId="0EA7E44E" w14:textId="54866D95" w:rsidR="00C83BC3" w:rsidRPr="00C70843" w:rsidRDefault="00C83BC3" w:rsidP="00C83BC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7084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Между </w:t>
      </w:r>
      <w:r w:rsidR="005C7940" w:rsidRPr="00C70843">
        <w:rPr>
          <w:rFonts w:ascii="Times New Roman" w:eastAsia="Times New Roman" w:hAnsi="Times New Roman" w:cs="Times New Roman"/>
          <w:sz w:val="24"/>
          <w:szCs w:val="24"/>
          <w:lang w:val="ru-RU"/>
        </w:rPr>
        <w:t>ИФАД</w:t>
      </w:r>
      <w:r w:rsidRPr="00C7084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Кыргызской Республикой 14 мая 2024 года подписано Соглашение о финансировании (см. приложение 1).</w:t>
      </w:r>
    </w:p>
    <w:p w14:paraId="59EE39D5" w14:textId="733F25C1" w:rsidR="00C83BC3" w:rsidRPr="00C70843" w:rsidRDefault="005C7940" w:rsidP="00C83BC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70843">
        <w:rPr>
          <w:rFonts w:ascii="Times New Roman" w:eastAsia="Times New Roman" w:hAnsi="Times New Roman" w:cs="Times New Roman"/>
          <w:sz w:val="24"/>
          <w:szCs w:val="24"/>
          <w:lang w:val="ru-RU"/>
        </w:rPr>
        <w:t>ИФАД</w:t>
      </w:r>
      <w:r w:rsidR="00C83BC3" w:rsidRPr="00C7084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требует от Получателя назначить независимого аудитора для проведения аудита счетов, связанных с проектом, в соответствии с Руководством </w:t>
      </w:r>
      <w:r w:rsidRPr="00C70843">
        <w:rPr>
          <w:rFonts w:ascii="Times New Roman" w:eastAsia="Times New Roman" w:hAnsi="Times New Roman" w:cs="Times New Roman"/>
          <w:sz w:val="24"/>
          <w:szCs w:val="24"/>
          <w:lang w:val="ru-RU"/>
        </w:rPr>
        <w:t>ИФАД</w:t>
      </w:r>
      <w:r w:rsidR="00C83BC3" w:rsidRPr="00C7084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 финансовой отчетности и аудиту.</w:t>
      </w:r>
    </w:p>
    <w:p w14:paraId="232D94BF" w14:textId="77777777" w:rsidR="00C83BC3" w:rsidRPr="00C70843" w:rsidRDefault="00C83BC3" w:rsidP="00C83BC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70843">
        <w:rPr>
          <w:rFonts w:ascii="Times New Roman" w:eastAsia="Times New Roman" w:hAnsi="Times New Roman" w:cs="Times New Roman"/>
          <w:sz w:val="24"/>
          <w:szCs w:val="24"/>
          <w:lang w:val="ru-RU"/>
        </w:rPr>
        <w:t>Отчетная организация — ОРСП.</w:t>
      </w:r>
    </w:p>
    <w:p w14:paraId="26B01A3C" w14:textId="77777777" w:rsidR="00C83BC3" w:rsidRPr="00C70843" w:rsidRDefault="00C83BC3" w:rsidP="00C83BC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70843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Организация готовит финансовую отчетность в соответствии с Международными стандартами финансовой отчетности для государственного сектора (МСФОГС, кассовый метод).</w:t>
      </w:r>
    </w:p>
    <w:p w14:paraId="4CEB4823" w14:textId="71237458" w:rsidR="00C83BC3" w:rsidRPr="00C70843" w:rsidRDefault="00C83BC3" w:rsidP="00C83BC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70843">
        <w:rPr>
          <w:rFonts w:ascii="Times New Roman" w:eastAsia="Times New Roman" w:hAnsi="Times New Roman" w:cs="Times New Roman"/>
          <w:sz w:val="24"/>
          <w:szCs w:val="24"/>
          <w:lang w:val="ru-RU"/>
        </w:rPr>
        <w:t>Аудитор проводит аудит в соответствии с Международными стандартами аудита (</w:t>
      </w:r>
      <w:r w:rsidR="008B29DE" w:rsidRPr="00C70843">
        <w:rPr>
          <w:rFonts w:ascii="Times New Roman" w:eastAsia="Times New Roman" w:hAnsi="Times New Roman" w:cs="Times New Roman"/>
          <w:sz w:val="24"/>
          <w:szCs w:val="24"/>
          <w:lang w:val="ru-RU"/>
        </w:rPr>
        <w:t>ISA/</w:t>
      </w:r>
      <w:r w:rsidRPr="00C70843">
        <w:rPr>
          <w:rFonts w:ascii="Times New Roman" w:eastAsia="Times New Roman" w:hAnsi="Times New Roman" w:cs="Times New Roman"/>
          <w:sz w:val="24"/>
          <w:szCs w:val="24"/>
          <w:lang w:val="ru-RU"/>
        </w:rPr>
        <w:t>МСА).</w:t>
      </w:r>
    </w:p>
    <w:p w14:paraId="720B6F0A" w14:textId="77777777" w:rsidR="00C83BC3" w:rsidRPr="00C70843" w:rsidRDefault="00C83BC3" w:rsidP="00C83B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C7084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2. Цели</w:t>
      </w:r>
    </w:p>
    <w:p w14:paraId="3BAFBFCE" w14:textId="47239BDD" w:rsidR="00C83BC3" w:rsidRPr="00C70843" w:rsidRDefault="00C83BC3" w:rsidP="00C83B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7084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Цель аудита — предоставить Аудитору возможность выразить мнение о том, представляют ли финансовые отчеты (включая дополнительные </w:t>
      </w:r>
      <w:r w:rsidR="003F2D79" w:rsidRPr="00C70843">
        <w:rPr>
          <w:rFonts w:ascii="Times New Roman" w:eastAsia="Times New Roman" w:hAnsi="Times New Roman" w:cs="Times New Roman"/>
          <w:sz w:val="24"/>
          <w:szCs w:val="24"/>
          <w:lang w:val="ru-RU"/>
        </w:rPr>
        <w:t>материалы</w:t>
      </w:r>
      <w:r w:rsidRPr="00C7084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указанные в разделе 5) достоверно, во всех существенных отношениях, финансовое положение Отчетной организации на 31 декабря каждого финансового года с </w:t>
      </w:r>
      <w:r w:rsidR="003B2ACB">
        <w:rPr>
          <w:rFonts w:ascii="Times New Roman" w:eastAsia="Times New Roman" w:hAnsi="Times New Roman" w:cs="Times New Roman"/>
          <w:sz w:val="24"/>
          <w:szCs w:val="24"/>
          <w:lang w:val="ru-RU"/>
        </w:rPr>
        <w:t>2025</w:t>
      </w:r>
      <w:r w:rsidRPr="00C7084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года по 31 марта 2030 года включительно и/или результаты её деятельности и движение денежных средств за соответствующие годы в соответствии с Международными стандартами финансовой отчетности для государственного сектора (МСФОГС, кассовый метод).</w:t>
      </w:r>
    </w:p>
    <w:p w14:paraId="1358E48B" w14:textId="77777777" w:rsidR="00C83BC3" w:rsidRPr="00C70843" w:rsidRDefault="00C83BC3" w:rsidP="00C83B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C7084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3. Обязанности ОРСП</w:t>
      </w:r>
    </w:p>
    <w:p w14:paraId="5444602B" w14:textId="77777777" w:rsidR="00C83BC3" w:rsidRPr="00C70843" w:rsidRDefault="00C83BC3" w:rsidP="00C83BC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C7084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3.1 Общие</w:t>
      </w:r>
    </w:p>
    <w:p w14:paraId="5E2A29E3" w14:textId="77777777" w:rsidR="00C83BC3" w:rsidRPr="00C70843" w:rsidRDefault="00C83BC3" w:rsidP="00C83BC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70843">
        <w:rPr>
          <w:rFonts w:ascii="Times New Roman" w:eastAsia="Times New Roman" w:hAnsi="Times New Roman" w:cs="Times New Roman"/>
          <w:sz w:val="24"/>
          <w:szCs w:val="24"/>
          <w:lang w:val="ru-RU"/>
        </w:rPr>
        <w:t>Подготовить финансовую отчетность по деятельности, финансируемой за счет гранта, сопоставимую с учетными регистрами и счетами.</w:t>
      </w:r>
    </w:p>
    <w:p w14:paraId="1295C242" w14:textId="77777777" w:rsidR="00C83BC3" w:rsidRPr="00C70843" w:rsidRDefault="00C83BC3" w:rsidP="00C83BC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70843">
        <w:rPr>
          <w:rFonts w:ascii="Times New Roman" w:eastAsia="Times New Roman" w:hAnsi="Times New Roman" w:cs="Times New Roman"/>
          <w:sz w:val="24"/>
          <w:szCs w:val="24"/>
          <w:lang w:val="ru-RU"/>
        </w:rPr>
        <w:t>Обеспечить аудитору доступ ко всем юридическим документам, переписке с консультантами, подрядчиками и другими лицами или организациями, привлеченными проектом, а также к любой другой информации, связанной с проектом и признанной необходимой аудитором.</w:t>
      </w:r>
    </w:p>
    <w:p w14:paraId="164A1AD2" w14:textId="77777777" w:rsidR="00C83BC3" w:rsidRPr="00C70843" w:rsidRDefault="00C83BC3" w:rsidP="00C83BC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70843">
        <w:rPr>
          <w:rFonts w:ascii="Times New Roman" w:eastAsia="Times New Roman" w:hAnsi="Times New Roman" w:cs="Times New Roman"/>
          <w:sz w:val="24"/>
          <w:szCs w:val="24"/>
          <w:lang w:val="ru-RU"/>
        </w:rPr>
        <w:t>Обеспечить последовательное применение и раскрытие учетной политики.</w:t>
      </w:r>
    </w:p>
    <w:p w14:paraId="33F3B0A6" w14:textId="77777777" w:rsidR="00C83BC3" w:rsidRPr="00C70843" w:rsidRDefault="00C83BC3" w:rsidP="00C83BC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70843">
        <w:rPr>
          <w:rFonts w:ascii="Times New Roman" w:eastAsia="Times New Roman" w:hAnsi="Times New Roman" w:cs="Times New Roman"/>
          <w:sz w:val="24"/>
          <w:szCs w:val="24"/>
          <w:lang w:val="ru-RU"/>
        </w:rPr>
        <w:t>Внедрить надлежащие внутренние контроли для предотвращения искажений отчетности и риска мошенничества.</w:t>
      </w:r>
    </w:p>
    <w:p w14:paraId="26CC9949" w14:textId="3B7482BD" w:rsidR="00C83BC3" w:rsidRPr="00C70843" w:rsidRDefault="00C83BC3" w:rsidP="00C83BC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70843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 xml:space="preserve">Обеспечить соблюдение всех применимых законов и нормативных актов, а также условий Соглашения о финансировании между Кыргызской Республикой и </w:t>
      </w:r>
      <w:r w:rsidR="005C7940" w:rsidRPr="00C70843">
        <w:rPr>
          <w:rFonts w:ascii="Times New Roman" w:eastAsia="Times New Roman" w:hAnsi="Times New Roman" w:cs="Times New Roman"/>
          <w:sz w:val="24"/>
          <w:szCs w:val="24"/>
          <w:lang w:val="ru-RU"/>
        </w:rPr>
        <w:t>ИФАД</w:t>
      </w:r>
      <w:r w:rsidRPr="00C70843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12215C37" w14:textId="05B13570" w:rsidR="00C83BC3" w:rsidRPr="00C70843" w:rsidRDefault="00C83BC3" w:rsidP="00C83BC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70843">
        <w:rPr>
          <w:rFonts w:ascii="Times New Roman" w:eastAsia="Times New Roman" w:hAnsi="Times New Roman" w:cs="Times New Roman"/>
          <w:sz w:val="24"/>
          <w:szCs w:val="24"/>
          <w:lang w:val="ru-RU"/>
        </w:rPr>
        <w:t>Предоставить финансовую отчетность аудитору в разумные сроки и быть доступн</w:t>
      </w:r>
      <w:r w:rsidR="0024333B" w:rsidRPr="00C70843">
        <w:rPr>
          <w:rFonts w:ascii="Times New Roman" w:eastAsia="Times New Roman" w:hAnsi="Times New Roman" w:cs="Times New Roman"/>
          <w:sz w:val="24"/>
          <w:szCs w:val="24"/>
          <w:lang w:val="ru-RU"/>
        </w:rPr>
        <w:t>ым</w:t>
      </w:r>
      <w:r w:rsidRPr="00C7084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для ответов на его запросы.</w:t>
      </w:r>
    </w:p>
    <w:p w14:paraId="24DB6387" w14:textId="77777777" w:rsidR="00C83BC3" w:rsidRPr="00C70843" w:rsidRDefault="00C83BC3" w:rsidP="00C83BC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C7084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3.2 Финансовая отчетность</w:t>
      </w:r>
    </w:p>
    <w:p w14:paraId="0F85F8B4" w14:textId="77777777" w:rsidR="00C83BC3" w:rsidRPr="00C70843" w:rsidRDefault="00C83BC3" w:rsidP="00C83B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70843">
        <w:rPr>
          <w:rFonts w:ascii="Times New Roman" w:eastAsia="Times New Roman" w:hAnsi="Times New Roman" w:cs="Times New Roman"/>
          <w:sz w:val="24"/>
          <w:szCs w:val="24"/>
          <w:lang w:val="ru-RU"/>
        </w:rPr>
        <w:t>ОРСП обязуется:</w:t>
      </w:r>
    </w:p>
    <w:p w14:paraId="21A2CFE2" w14:textId="38E7C952" w:rsidR="00C83BC3" w:rsidRPr="00C70843" w:rsidRDefault="00C83BC3" w:rsidP="00C83BC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70843">
        <w:rPr>
          <w:rFonts w:ascii="Times New Roman" w:eastAsia="Times New Roman" w:hAnsi="Times New Roman" w:cs="Times New Roman"/>
          <w:sz w:val="24"/>
          <w:szCs w:val="24"/>
          <w:lang w:val="ru-RU"/>
        </w:rPr>
        <w:t>Подготавливать финансовую отчетность за отчетный период с 1 января по 31 декабря каждого</w:t>
      </w:r>
      <w:r w:rsidR="00431D32" w:rsidRPr="00431D3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431D32">
        <w:rPr>
          <w:rFonts w:ascii="Times New Roman" w:eastAsia="Times New Roman" w:hAnsi="Times New Roman" w:cs="Times New Roman"/>
          <w:sz w:val="24"/>
          <w:szCs w:val="24"/>
          <w:lang w:val="ru-RU"/>
        </w:rPr>
        <w:t>финансового</w:t>
      </w:r>
      <w:r w:rsidRPr="00C7084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года</w:t>
      </w:r>
      <w:r w:rsidR="00431D3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431D32" w:rsidRPr="00431D32">
        <w:rPr>
          <w:rFonts w:ascii="Times New Roman" w:eastAsia="Times New Roman" w:hAnsi="Times New Roman" w:cs="Times New Roman"/>
          <w:sz w:val="24"/>
          <w:szCs w:val="24"/>
          <w:lang w:val="ru-RU"/>
        </w:rPr>
        <w:t>начиная с 2025 финансового года,</w:t>
      </w:r>
      <w:r w:rsidR="00431D3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7084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соответствии с МСФОГС (кассовый метод). В дополнение к этому финансовая отчетность должна включать следующие специальные </w:t>
      </w:r>
      <w:r w:rsidR="0024333B" w:rsidRPr="00C70843">
        <w:rPr>
          <w:rFonts w:ascii="Times New Roman" w:eastAsia="Times New Roman" w:hAnsi="Times New Roman" w:cs="Times New Roman"/>
          <w:sz w:val="24"/>
          <w:szCs w:val="24"/>
          <w:lang w:val="ru-RU"/>
        </w:rPr>
        <w:t>приложения</w:t>
      </w:r>
      <w:r w:rsidRPr="00C7084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</w:p>
    <w:p w14:paraId="7E0DD74E" w14:textId="17C22D28" w:rsidR="00C83BC3" w:rsidRPr="00C70843" w:rsidRDefault="00C83BC3" w:rsidP="00C83BC3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7084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Заявление по заявке на снятие средств — приложение 1 к Руководству </w:t>
      </w:r>
      <w:r w:rsidR="005C7940" w:rsidRPr="00C70843">
        <w:rPr>
          <w:rFonts w:ascii="Times New Roman" w:eastAsia="Times New Roman" w:hAnsi="Times New Roman" w:cs="Times New Roman"/>
          <w:sz w:val="24"/>
          <w:szCs w:val="24"/>
          <w:lang w:val="ru-RU"/>
        </w:rPr>
        <w:t>ИФАД</w:t>
      </w:r>
      <w:r w:rsidRPr="00C7084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 финансовой отчетности и аудиту;</w:t>
      </w:r>
    </w:p>
    <w:p w14:paraId="7409D31A" w14:textId="66249209" w:rsidR="00C83BC3" w:rsidRPr="00C70843" w:rsidRDefault="00C83BC3" w:rsidP="00C83BC3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7084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Отчет об источниках и использовании средств (с разбивкой по категориям расходов, результатам и компонентам проекта) — приложение 2 к Руководству </w:t>
      </w:r>
      <w:r w:rsidR="005C7940" w:rsidRPr="00C70843">
        <w:rPr>
          <w:rFonts w:ascii="Times New Roman" w:eastAsia="Times New Roman" w:hAnsi="Times New Roman" w:cs="Times New Roman"/>
          <w:sz w:val="24"/>
          <w:szCs w:val="24"/>
          <w:lang w:val="ru-RU"/>
        </w:rPr>
        <w:t>ИФАД</w:t>
      </w:r>
      <w:r w:rsidRPr="00C70843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14:paraId="37F491BE" w14:textId="654AD0B4" w:rsidR="00C83BC3" w:rsidRPr="00C70843" w:rsidRDefault="00C83BC3" w:rsidP="00C83BC3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7084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Отчет по </w:t>
      </w:r>
      <w:r w:rsidR="0024333B" w:rsidRPr="00C7084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Специальному </w:t>
      </w:r>
      <w:r w:rsidRPr="00C7084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счету и сверка — приложения 3(a) и 3(b) к Руководству </w:t>
      </w:r>
      <w:r w:rsidR="005C7940" w:rsidRPr="00C70843">
        <w:rPr>
          <w:rFonts w:ascii="Times New Roman" w:eastAsia="Times New Roman" w:hAnsi="Times New Roman" w:cs="Times New Roman"/>
          <w:sz w:val="24"/>
          <w:szCs w:val="24"/>
          <w:lang w:val="ru-RU"/>
        </w:rPr>
        <w:t>ИФАД</w:t>
      </w:r>
      <w:r w:rsidRPr="00C70843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14:paraId="3C880542" w14:textId="77777777" w:rsidR="00C83BC3" w:rsidRPr="00C70843" w:rsidRDefault="00C83BC3" w:rsidP="00C83BC3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70843">
        <w:rPr>
          <w:rFonts w:ascii="Times New Roman" w:eastAsia="Times New Roman" w:hAnsi="Times New Roman" w:cs="Times New Roman"/>
          <w:sz w:val="24"/>
          <w:szCs w:val="24"/>
          <w:lang w:val="ru-RU"/>
        </w:rPr>
        <w:t>Отчет о поступлениях и выплатах денежных средств;</w:t>
      </w:r>
    </w:p>
    <w:p w14:paraId="493E89A5" w14:textId="77777777" w:rsidR="00C83BC3" w:rsidRPr="00C70843" w:rsidRDefault="00C83BC3" w:rsidP="00C83BC3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70843">
        <w:rPr>
          <w:rFonts w:ascii="Times New Roman" w:eastAsia="Times New Roman" w:hAnsi="Times New Roman" w:cs="Times New Roman"/>
          <w:sz w:val="24"/>
          <w:szCs w:val="24"/>
          <w:lang w:val="ru-RU"/>
        </w:rPr>
        <w:t>Примечания к финансовой отчетности;</w:t>
      </w:r>
    </w:p>
    <w:p w14:paraId="7F336284" w14:textId="77777777" w:rsidR="00C83BC3" w:rsidRPr="00C70843" w:rsidRDefault="00C83BC3" w:rsidP="00C83BC3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7084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Сравнение бюджета с фактическими показателями за период и </w:t>
      </w:r>
      <w:proofErr w:type="spellStart"/>
      <w:r w:rsidRPr="00C70843">
        <w:rPr>
          <w:rFonts w:ascii="Times New Roman" w:eastAsia="Times New Roman" w:hAnsi="Times New Roman" w:cs="Times New Roman"/>
          <w:sz w:val="24"/>
          <w:szCs w:val="24"/>
          <w:lang w:val="ru-RU"/>
        </w:rPr>
        <w:t>накопительно</w:t>
      </w:r>
      <w:proofErr w:type="spellEnd"/>
      <w:r w:rsidRPr="00C70843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14:paraId="71577183" w14:textId="77777777" w:rsidR="00C83BC3" w:rsidRPr="00431D32" w:rsidRDefault="00C83BC3" w:rsidP="00C83BC3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70843">
        <w:rPr>
          <w:rFonts w:ascii="Times New Roman" w:eastAsia="Times New Roman" w:hAnsi="Times New Roman" w:cs="Times New Roman"/>
          <w:sz w:val="24"/>
          <w:szCs w:val="24"/>
          <w:lang w:val="ru-RU"/>
        </w:rPr>
        <w:t>Реестр основных средств (при наличии).</w:t>
      </w:r>
    </w:p>
    <w:p w14:paraId="79A2270F" w14:textId="71F6EB74" w:rsidR="00431D32" w:rsidRPr="00431D32" w:rsidRDefault="00431D32" w:rsidP="00431D32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31D32">
        <w:rPr>
          <w:rFonts w:ascii="Times New Roman" w:eastAsia="Times New Roman" w:hAnsi="Times New Roman" w:cs="Times New Roman"/>
          <w:sz w:val="24"/>
          <w:szCs w:val="24"/>
          <w:lang w:val="ru-RU"/>
        </w:rPr>
        <w:t>Финансовая отчетность за первый аудиторский период должна содержать четкое раскрытие информации о том, что в течение 2024 финансового года расходы не осуществлялись и проектная деятельность не проводилась.</w:t>
      </w:r>
    </w:p>
    <w:p w14:paraId="2922F1F1" w14:textId="77777777" w:rsidR="00C83BC3" w:rsidRPr="00C70843" w:rsidRDefault="00C83BC3" w:rsidP="00C83B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C7084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4. Обязанности аудитора</w:t>
      </w:r>
    </w:p>
    <w:p w14:paraId="3CA87FD2" w14:textId="77777777" w:rsidR="00C83BC3" w:rsidRPr="00C70843" w:rsidRDefault="00C83BC3" w:rsidP="00C83BC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C7084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4.1 Стандарты аудита</w:t>
      </w:r>
    </w:p>
    <w:p w14:paraId="273C69E4" w14:textId="5B5E8B6D" w:rsidR="00C83BC3" w:rsidRPr="00C70843" w:rsidRDefault="00C83BC3" w:rsidP="00C83BC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70843">
        <w:rPr>
          <w:rFonts w:ascii="Times New Roman" w:eastAsia="Times New Roman" w:hAnsi="Times New Roman" w:cs="Times New Roman"/>
          <w:sz w:val="24"/>
          <w:szCs w:val="24"/>
          <w:lang w:val="ru-RU"/>
        </w:rPr>
        <w:t>Аудитор несет ответственность за формулирование мнения по финансовой отчетности в соответствии с МСА.</w:t>
      </w:r>
    </w:p>
    <w:p w14:paraId="53B7180F" w14:textId="77777777" w:rsidR="00C83BC3" w:rsidRPr="00C70843" w:rsidRDefault="00C83BC3" w:rsidP="00C83BC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C7084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4.2 Общие принципы</w:t>
      </w:r>
    </w:p>
    <w:p w14:paraId="3222D530" w14:textId="77777777" w:rsidR="00C83BC3" w:rsidRPr="00C70843" w:rsidRDefault="00C83BC3" w:rsidP="004460C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70843">
        <w:rPr>
          <w:rFonts w:ascii="Times New Roman" w:eastAsia="Times New Roman" w:hAnsi="Times New Roman" w:cs="Times New Roman"/>
          <w:sz w:val="24"/>
          <w:szCs w:val="24"/>
          <w:lang w:val="ru-RU"/>
        </w:rPr>
        <w:t>Согласившись с настоящими условиями, Аудитор подтверждает, что:</w:t>
      </w:r>
    </w:p>
    <w:p w14:paraId="7D594ED4" w14:textId="77777777" w:rsidR="00C83BC3" w:rsidRPr="00C70843" w:rsidRDefault="00C83BC3" w:rsidP="004460C5">
      <w:pPr>
        <w:numPr>
          <w:ilvl w:val="0"/>
          <w:numId w:val="22"/>
        </w:numPr>
        <w:spacing w:after="100" w:afterAutospacing="1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70843">
        <w:rPr>
          <w:rFonts w:ascii="Times New Roman" w:eastAsia="Times New Roman" w:hAnsi="Times New Roman" w:cs="Times New Roman"/>
          <w:sz w:val="24"/>
          <w:szCs w:val="24"/>
          <w:lang w:val="ru-RU"/>
        </w:rPr>
        <w:t>Аудиторская фирма независима от проекта, его персонала и деятельности, в соответствии с международной практикой;</w:t>
      </w:r>
    </w:p>
    <w:p w14:paraId="6632044A" w14:textId="77777777" w:rsidR="00C83BC3" w:rsidRPr="00C70843" w:rsidRDefault="00C83BC3" w:rsidP="00C83BC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70843">
        <w:rPr>
          <w:rFonts w:ascii="Times New Roman" w:eastAsia="Times New Roman" w:hAnsi="Times New Roman" w:cs="Times New Roman"/>
          <w:sz w:val="24"/>
          <w:szCs w:val="24"/>
          <w:lang w:val="ru-RU"/>
        </w:rPr>
        <w:t>Аудиторская фирма не оказывает консультационные услуги проекту и не готовила его финансовую отчетность в течение последних двух лет;</w:t>
      </w:r>
    </w:p>
    <w:p w14:paraId="27DB6CAB" w14:textId="77777777" w:rsidR="00C83BC3" w:rsidRPr="00C70843" w:rsidRDefault="00C83BC3" w:rsidP="00C83BC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70843">
        <w:rPr>
          <w:rFonts w:ascii="Times New Roman" w:eastAsia="Times New Roman" w:hAnsi="Times New Roman" w:cs="Times New Roman"/>
          <w:sz w:val="24"/>
          <w:szCs w:val="24"/>
          <w:lang w:val="ru-RU"/>
        </w:rPr>
        <w:t>Аудитор обладает соответствующей квалификацией и является членом профессионального органа, аффилированного с Международной федерацией бухгалтеров (IFAC);</w:t>
      </w:r>
    </w:p>
    <w:p w14:paraId="27E4912C" w14:textId="1F8ADF55" w:rsidR="00C83BC3" w:rsidRPr="00C70843" w:rsidRDefault="00C83BC3" w:rsidP="00C83BC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7084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Аудитор может проводить аудит в соответствии со стандартами аудита, приемлемыми для </w:t>
      </w:r>
      <w:r w:rsidR="005C7940" w:rsidRPr="00C70843">
        <w:rPr>
          <w:rFonts w:ascii="Times New Roman" w:eastAsia="Times New Roman" w:hAnsi="Times New Roman" w:cs="Times New Roman"/>
          <w:sz w:val="24"/>
          <w:szCs w:val="24"/>
          <w:lang w:val="ru-RU"/>
        </w:rPr>
        <w:t>ИФАД</w:t>
      </w:r>
      <w:r w:rsidRPr="00C70843">
        <w:rPr>
          <w:rFonts w:ascii="Times New Roman" w:eastAsia="Times New Roman" w:hAnsi="Times New Roman" w:cs="Times New Roman"/>
          <w:sz w:val="24"/>
          <w:szCs w:val="24"/>
          <w:lang w:val="ru-RU"/>
        </w:rPr>
        <w:t>, как указано в разделе 4.1;</w:t>
      </w:r>
    </w:p>
    <w:p w14:paraId="06A20F8B" w14:textId="77777777" w:rsidR="00C83BC3" w:rsidRPr="00C70843" w:rsidRDefault="00C83BC3" w:rsidP="00C83BC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70843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Аудиторская фирма может назначить команду аудиторов, обладающих необходимой компетенцией и навыками;</w:t>
      </w:r>
    </w:p>
    <w:p w14:paraId="123AF0B6" w14:textId="77777777" w:rsidR="00C83BC3" w:rsidRPr="00C70843" w:rsidRDefault="00C83BC3" w:rsidP="00C83BC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70843">
        <w:rPr>
          <w:rFonts w:ascii="Times New Roman" w:eastAsia="Times New Roman" w:hAnsi="Times New Roman" w:cs="Times New Roman"/>
          <w:sz w:val="24"/>
          <w:szCs w:val="24"/>
          <w:lang w:val="ru-RU"/>
        </w:rPr>
        <w:t>Аудиторская фирма имеет подтвержденный опыт проведения аудитов аналогичного характера и сложности.</w:t>
      </w:r>
    </w:p>
    <w:p w14:paraId="7A3125D8" w14:textId="77777777" w:rsidR="00C83BC3" w:rsidRPr="00C70843" w:rsidRDefault="00C83BC3" w:rsidP="00C83BC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C7084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4.3 Письмо руководству</w:t>
      </w:r>
    </w:p>
    <w:p w14:paraId="4A85C45B" w14:textId="77777777" w:rsidR="00C83BC3" w:rsidRPr="00C70843" w:rsidRDefault="00C83BC3" w:rsidP="00C83B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70843">
        <w:rPr>
          <w:rFonts w:ascii="Times New Roman" w:eastAsia="Times New Roman" w:hAnsi="Times New Roman" w:cs="Times New Roman"/>
          <w:sz w:val="24"/>
          <w:szCs w:val="24"/>
          <w:lang w:val="ru-RU"/>
        </w:rPr>
        <w:t>Письмо руководству является неотъемлемой частью пакета аудиторских документов и должно:</w:t>
      </w:r>
    </w:p>
    <w:p w14:paraId="08CABEB0" w14:textId="77777777" w:rsidR="00C83BC3" w:rsidRPr="00C70843" w:rsidRDefault="00C83BC3" w:rsidP="00C83BC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70843">
        <w:rPr>
          <w:rFonts w:ascii="Times New Roman" w:eastAsia="Times New Roman" w:hAnsi="Times New Roman" w:cs="Times New Roman"/>
          <w:sz w:val="24"/>
          <w:szCs w:val="24"/>
          <w:lang w:val="ru-RU"/>
        </w:rPr>
        <w:t>Содержать комментарии и наблюдения по учетным записям, системам и внутреннему контролю, проверенным в ходе аудита; выявлять конкретные недостатки и слабые места и давать рекомендации по их устранению;</w:t>
      </w:r>
    </w:p>
    <w:p w14:paraId="6502216E" w14:textId="77777777" w:rsidR="00C83BC3" w:rsidRPr="00C70843" w:rsidRDefault="00C83BC3" w:rsidP="00C83BC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70843">
        <w:rPr>
          <w:rFonts w:ascii="Times New Roman" w:eastAsia="Times New Roman" w:hAnsi="Times New Roman" w:cs="Times New Roman"/>
          <w:sz w:val="24"/>
          <w:szCs w:val="24"/>
          <w:lang w:val="ru-RU"/>
        </w:rPr>
        <w:t>Содержать комментарии по экономности, эффективности и результативности использования ресурсов руководством проекта;</w:t>
      </w:r>
    </w:p>
    <w:p w14:paraId="1DC95B58" w14:textId="77777777" w:rsidR="00C83BC3" w:rsidRPr="00C70843" w:rsidRDefault="00C83BC3" w:rsidP="00C83BC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70843">
        <w:rPr>
          <w:rFonts w:ascii="Times New Roman" w:eastAsia="Times New Roman" w:hAnsi="Times New Roman" w:cs="Times New Roman"/>
          <w:sz w:val="24"/>
          <w:szCs w:val="24"/>
          <w:lang w:val="ru-RU"/>
        </w:rPr>
        <w:t>Отражать степень соблюдения каждого финансового обязательства по Соглашению о финансировании и, при необходимости, давать комментарии по внутренним и внешним факторам, влияющим на такое соблюдение;</w:t>
      </w:r>
    </w:p>
    <w:p w14:paraId="50C20567" w14:textId="77777777" w:rsidR="00C83BC3" w:rsidRPr="00C70843" w:rsidRDefault="00C83BC3" w:rsidP="00C83BC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70843">
        <w:rPr>
          <w:rFonts w:ascii="Times New Roman" w:eastAsia="Times New Roman" w:hAnsi="Times New Roman" w:cs="Times New Roman"/>
          <w:sz w:val="24"/>
          <w:szCs w:val="24"/>
          <w:lang w:val="ru-RU"/>
        </w:rPr>
        <w:t>Сообщать о вопросах, ставших известными аудитору в ходе аудита, которые могут существенно повлиять на реализацию проекта;</w:t>
      </w:r>
    </w:p>
    <w:p w14:paraId="3E56105E" w14:textId="5A090E3C" w:rsidR="00C83BC3" w:rsidRPr="00C70843" w:rsidRDefault="00C83BC3" w:rsidP="00C83BC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70843">
        <w:rPr>
          <w:rFonts w:ascii="Times New Roman" w:eastAsia="Times New Roman" w:hAnsi="Times New Roman" w:cs="Times New Roman"/>
          <w:sz w:val="24"/>
          <w:szCs w:val="24"/>
          <w:lang w:val="ru-RU"/>
        </w:rPr>
        <w:t>Рассматривать результаты и выводы по надежности промежуточной финансовой отчетности (</w:t>
      </w:r>
      <w:r w:rsidR="00E645D8" w:rsidRPr="00C70843">
        <w:rPr>
          <w:rFonts w:ascii="Times New Roman" w:eastAsia="Times New Roman" w:hAnsi="Times New Roman" w:cs="Times New Roman"/>
          <w:sz w:val="24"/>
          <w:szCs w:val="24"/>
          <w:lang w:val="ru-RU"/>
        </w:rPr>
        <w:t>ПФО</w:t>
      </w:r>
      <w:r w:rsidRPr="00C70843">
        <w:rPr>
          <w:rFonts w:ascii="Times New Roman" w:eastAsia="Times New Roman" w:hAnsi="Times New Roman" w:cs="Times New Roman"/>
          <w:sz w:val="24"/>
          <w:szCs w:val="24"/>
          <w:lang w:val="ru-RU"/>
        </w:rPr>
        <w:t>) за отчетный период;</w:t>
      </w:r>
    </w:p>
    <w:p w14:paraId="06BEB8B9" w14:textId="77777777" w:rsidR="00C83BC3" w:rsidRPr="00C70843" w:rsidRDefault="00C83BC3" w:rsidP="00C83BC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70843">
        <w:rPr>
          <w:rFonts w:ascii="Times New Roman" w:eastAsia="Times New Roman" w:hAnsi="Times New Roman" w:cs="Times New Roman"/>
          <w:sz w:val="24"/>
          <w:szCs w:val="24"/>
          <w:lang w:val="ru-RU"/>
        </w:rPr>
        <w:t>Включать ответы руководства проекта на выявленные вопросы контроля и их предложения по устранению выявленных проблем в конкретные сроки;</w:t>
      </w:r>
    </w:p>
    <w:p w14:paraId="5DC14B20" w14:textId="77777777" w:rsidR="00C83BC3" w:rsidRPr="00C70843" w:rsidRDefault="00C83BC3" w:rsidP="00C83BC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70843">
        <w:rPr>
          <w:rFonts w:ascii="Times New Roman" w:eastAsia="Times New Roman" w:hAnsi="Times New Roman" w:cs="Times New Roman"/>
          <w:sz w:val="24"/>
          <w:szCs w:val="24"/>
          <w:lang w:val="ru-RU"/>
        </w:rPr>
        <w:t>При необходимости отслеживать вопросы, выявленные в письме руководству предыдущего года;</w:t>
      </w:r>
    </w:p>
    <w:p w14:paraId="5B6BF41F" w14:textId="77777777" w:rsidR="00C83BC3" w:rsidRPr="00C70843" w:rsidRDefault="00C83BC3" w:rsidP="00C83BC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70843">
        <w:rPr>
          <w:rFonts w:ascii="Times New Roman" w:eastAsia="Times New Roman" w:hAnsi="Times New Roman" w:cs="Times New Roman"/>
          <w:sz w:val="24"/>
          <w:szCs w:val="24"/>
          <w:lang w:val="ru-RU"/>
        </w:rPr>
        <w:t>Включать любые другие вопросы, которые аудиторы сочтут существенными.</w:t>
      </w:r>
    </w:p>
    <w:p w14:paraId="57813FDF" w14:textId="39065215" w:rsidR="00C83BC3" w:rsidRPr="00C70843" w:rsidRDefault="00C83BC3" w:rsidP="00C83B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7084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Аудиторский отчет должен содержать достаточную детализацию характера и объема процедур, выполненных аудитором. Аудитор обязан предоставить пакет аудиторских документов не позднее чем </w:t>
      </w:r>
      <w:r w:rsidR="00431D32" w:rsidRPr="00431D3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30 июня года, следующего за </w:t>
      </w:r>
      <w:proofErr w:type="spellStart"/>
      <w:proofErr w:type="gramStart"/>
      <w:r w:rsidR="00431D32" w:rsidRPr="00431D32">
        <w:rPr>
          <w:rFonts w:ascii="Times New Roman" w:eastAsia="Times New Roman" w:hAnsi="Times New Roman" w:cs="Times New Roman"/>
          <w:sz w:val="24"/>
          <w:szCs w:val="24"/>
          <w:lang w:val="ru-RU"/>
        </w:rPr>
        <w:t>отчетным.</w:t>
      </w:r>
      <w:r w:rsidRPr="00C70843">
        <w:rPr>
          <w:rFonts w:ascii="Times New Roman" w:eastAsia="Times New Roman" w:hAnsi="Times New Roman" w:cs="Times New Roman"/>
          <w:sz w:val="24"/>
          <w:szCs w:val="24"/>
          <w:lang w:val="ru-RU"/>
        </w:rPr>
        <w:t>Отчеты</w:t>
      </w:r>
      <w:proofErr w:type="spellEnd"/>
      <w:proofErr w:type="gramEnd"/>
      <w:r w:rsidRPr="00C7084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должны предоставляться на </w:t>
      </w:r>
      <w:r w:rsidR="005319DF" w:rsidRPr="00C70843">
        <w:rPr>
          <w:rFonts w:ascii="Times New Roman" w:eastAsia="Times New Roman" w:hAnsi="Times New Roman" w:cs="Times New Roman"/>
          <w:sz w:val="24"/>
          <w:szCs w:val="24"/>
          <w:lang w:val="ru-RU"/>
        </w:rPr>
        <w:t>английском и русском языках</w:t>
      </w:r>
      <w:r w:rsidRPr="00C70843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147C3C76" w14:textId="77777777" w:rsidR="00C83BC3" w:rsidRPr="00C70843" w:rsidRDefault="00C83BC3" w:rsidP="00C83BC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C7084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4.4 Отчетность</w:t>
      </w:r>
    </w:p>
    <w:p w14:paraId="7D28244D" w14:textId="54DB0362" w:rsidR="00C83BC3" w:rsidRPr="00C70843" w:rsidRDefault="00C83BC3" w:rsidP="00C83B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70843">
        <w:rPr>
          <w:rFonts w:ascii="Times New Roman" w:eastAsia="Times New Roman" w:hAnsi="Times New Roman" w:cs="Times New Roman"/>
          <w:sz w:val="24"/>
          <w:szCs w:val="24"/>
          <w:lang w:val="ru-RU"/>
        </w:rPr>
        <w:t>Аудитор обязан предоставить пакет аудиторских документов в соответствии с МСА</w:t>
      </w:r>
      <w:r w:rsidR="00FC602B" w:rsidRPr="00C70843">
        <w:rPr>
          <w:rFonts w:ascii="Times New Roman" w:eastAsia="Times New Roman" w:hAnsi="Times New Roman" w:cs="Times New Roman"/>
          <w:sz w:val="24"/>
          <w:szCs w:val="24"/>
          <w:lang w:val="ru-RU"/>
        </w:rPr>
        <w:t> </w:t>
      </w:r>
      <w:r w:rsidRPr="00C70843">
        <w:rPr>
          <w:rFonts w:ascii="Times New Roman" w:eastAsia="Times New Roman" w:hAnsi="Times New Roman" w:cs="Times New Roman"/>
          <w:sz w:val="24"/>
          <w:szCs w:val="24"/>
          <w:lang w:val="ru-RU"/>
        </w:rPr>
        <w:t>700, который включает:</w:t>
      </w:r>
    </w:p>
    <w:p w14:paraId="080588F9" w14:textId="54430A87" w:rsidR="00C83BC3" w:rsidRPr="00C70843" w:rsidRDefault="00C83BC3" w:rsidP="00C83BC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7084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Аудированную финансовую отчетность, включая дополнительные </w:t>
      </w:r>
      <w:r w:rsidR="00FC602B" w:rsidRPr="00C70843">
        <w:rPr>
          <w:rFonts w:ascii="Times New Roman" w:eastAsia="Times New Roman" w:hAnsi="Times New Roman" w:cs="Times New Roman"/>
          <w:sz w:val="24"/>
          <w:szCs w:val="24"/>
          <w:lang w:val="ru-RU"/>
        </w:rPr>
        <w:t>приложения</w:t>
      </w:r>
      <w:r w:rsidRPr="00C70843">
        <w:rPr>
          <w:rFonts w:ascii="Times New Roman" w:eastAsia="Times New Roman" w:hAnsi="Times New Roman" w:cs="Times New Roman"/>
          <w:sz w:val="24"/>
          <w:szCs w:val="24"/>
          <w:lang w:val="ru-RU"/>
        </w:rPr>
        <w:t>, указанные в разделе 3.2;</w:t>
      </w:r>
    </w:p>
    <w:p w14:paraId="57647A9E" w14:textId="77777777" w:rsidR="00C83BC3" w:rsidRPr="00C70843" w:rsidRDefault="00C83BC3" w:rsidP="00C83BC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70843">
        <w:rPr>
          <w:rFonts w:ascii="Times New Roman" w:eastAsia="Times New Roman" w:hAnsi="Times New Roman" w:cs="Times New Roman"/>
          <w:sz w:val="24"/>
          <w:szCs w:val="24"/>
          <w:lang w:val="ru-RU"/>
        </w:rPr>
        <w:t>Аудиторское заключение по финансовой отчетности, с учетом объема, указанного в разделе 5;</w:t>
      </w:r>
    </w:p>
    <w:p w14:paraId="44C0E826" w14:textId="08E5B7C2" w:rsidR="00C83BC3" w:rsidRPr="00C70843" w:rsidRDefault="00C83BC3" w:rsidP="00C83BC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7084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Отчет о фактических </w:t>
      </w:r>
      <w:r w:rsidR="00FC602B" w:rsidRPr="00C70843">
        <w:rPr>
          <w:rFonts w:ascii="Times New Roman" w:eastAsia="Times New Roman" w:hAnsi="Times New Roman" w:cs="Times New Roman"/>
          <w:sz w:val="24"/>
          <w:szCs w:val="24"/>
          <w:lang w:val="ru-RU"/>
        </w:rPr>
        <w:t>результатах проверки</w:t>
      </w:r>
      <w:r w:rsidRPr="00C70843">
        <w:rPr>
          <w:rFonts w:ascii="Times New Roman" w:eastAsia="Times New Roman" w:hAnsi="Times New Roman" w:cs="Times New Roman"/>
          <w:sz w:val="24"/>
          <w:szCs w:val="24"/>
          <w:lang w:val="ru-RU"/>
        </w:rPr>
        <w:t>, с учетом объема согласованных процедур, указанных в разделе 6. Все выявленные неп</w:t>
      </w:r>
      <w:r w:rsidR="00DD70A8" w:rsidRPr="00C7084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равомочные </w:t>
      </w:r>
      <w:r w:rsidRPr="00C70843">
        <w:rPr>
          <w:rFonts w:ascii="Times New Roman" w:eastAsia="Times New Roman" w:hAnsi="Times New Roman" w:cs="Times New Roman"/>
          <w:sz w:val="24"/>
          <w:szCs w:val="24"/>
          <w:lang w:val="ru-RU"/>
        </w:rPr>
        <w:t>расходы должны быть четко указаны;</w:t>
      </w:r>
    </w:p>
    <w:p w14:paraId="3796D119" w14:textId="77777777" w:rsidR="00C83BC3" w:rsidRPr="00C70843" w:rsidRDefault="00C83BC3" w:rsidP="00C83BC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70843">
        <w:rPr>
          <w:rFonts w:ascii="Times New Roman" w:eastAsia="Times New Roman" w:hAnsi="Times New Roman" w:cs="Times New Roman"/>
          <w:sz w:val="24"/>
          <w:szCs w:val="24"/>
          <w:lang w:val="ru-RU"/>
        </w:rPr>
        <w:t>Письмо руководству, включающее информацию, указанную в разделе 4.3.</w:t>
      </w:r>
    </w:p>
    <w:p w14:paraId="2FE07703" w14:textId="1C1FA35A" w:rsidR="00C83BC3" w:rsidRPr="00C70843" w:rsidRDefault="00C83BC3" w:rsidP="00C83B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7084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Аудиторский отчет должен содержать достаточную детализацию характера и объема процедур, выполненных аудитором. Аудитор обязан предоставить пакет аудиторских </w:t>
      </w:r>
      <w:r w:rsidRPr="00C70843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документов не позднее 30 июня следующего года. Эти отчеты должны предоставляться на английском</w:t>
      </w:r>
      <w:r w:rsidR="000B6EB7" w:rsidRPr="00C7084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русском</w:t>
      </w:r>
      <w:r w:rsidRPr="00C7084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язык</w:t>
      </w:r>
      <w:r w:rsidR="000B6EB7" w:rsidRPr="00C70843">
        <w:rPr>
          <w:rFonts w:ascii="Times New Roman" w:eastAsia="Times New Roman" w:hAnsi="Times New Roman" w:cs="Times New Roman"/>
          <w:sz w:val="24"/>
          <w:szCs w:val="24"/>
          <w:lang w:val="ru-RU"/>
        </w:rPr>
        <w:t>ах</w:t>
      </w:r>
      <w:r w:rsidRPr="00C70843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776B2A00" w14:textId="77777777" w:rsidR="001073D5" w:rsidRPr="00C70843" w:rsidRDefault="001073D5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C7084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br w:type="page"/>
      </w:r>
    </w:p>
    <w:p w14:paraId="7FA7EEE2" w14:textId="27E781CC" w:rsidR="00417FF2" w:rsidRPr="00C70843" w:rsidRDefault="00417FF2" w:rsidP="00417FF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C7084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lastRenderedPageBreak/>
        <w:t>5. Объем финансового аудита</w:t>
      </w:r>
    </w:p>
    <w:p w14:paraId="68844491" w14:textId="77777777" w:rsidR="00417FF2" w:rsidRPr="00C70843" w:rsidRDefault="00417FF2" w:rsidP="007A110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70843">
        <w:rPr>
          <w:rFonts w:ascii="Times New Roman" w:eastAsia="Times New Roman" w:hAnsi="Times New Roman" w:cs="Times New Roman"/>
          <w:sz w:val="24"/>
          <w:szCs w:val="24"/>
          <w:lang w:val="ru-RU"/>
        </w:rPr>
        <w:t>При проведении аудита аудитор обязан, как минимум:</w:t>
      </w:r>
    </w:p>
    <w:p w14:paraId="3547613E" w14:textId="77777777" w:rsidR="00417FF2" w:rsidRPr="00C70843" w:rsidRDefault="00417FF2" w:rsidP="007A110D">
      <w:pPr>
        <w:numPr>
          <w:ilvl w:val="0"/>
          <w:numId w:val="27"/>
        </w:numPr>
        <w:spacing w:before="120" w:after="100" w:afterAutospacing="1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70843">
        <w:rPr>
          <w:rFonts w:ascii="Times New Roman" w:eastAsia="Times New Roman" w:hAnsi="Times New Roman" w:cs="Times New Roman"/>
          <w:sz w:val="24"/>
          <w:szCs w:val="24"/>
          <w:lang w:val="ru-RU"/>
        </w:rPr>
        <w:t>Подтвердить, что финансовая отчетность подготовлена в соответствии с МСФОГС (кассовый метод).</w:t>
      </w:r>
    </w:p>
    <w:p w14:paraId="0E6A56F3" w14:textId="77777777" w:rsidR="00417FF2" w:rsidRPr="00C70843" w:rsidRDefault="00417FF2" w:rsidP="00417FF2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70843">
        <w:rPr>
          <w:rFonts w:ascii="Times New Roman" w:eastAsia="Times New Roman" w:hAnsi="Times New Roman" w:cs="Times New Roman"/>
          <w:sz w:val="24"/>
          <w:szCs w:val="24"/>
          <w:lang w:val="ru-RU"/>
        </w:rPr>
        <w:t>Подтвердить стандарты аудита, примененные при проведении аудита.</w:t>
      </w:r>
    </w:p>
    <w:p w14:paraId="2096706F" w14:textId="77777777" w:rsidR="00417FF2" w:rsidRPr="00C70843" w:rsidRDefault="00417FF2" w:rsidP="00417FF2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70843">
        <w:rPr>
          <w:rFonts w:ascii="Times New Roman" w:eastAsia="Times New Roman" w:hAnsi="Times New Roman" w:cs="Times New Roman"/>
          <w:sz w:val="24"/>
          <w:szCs w:val="24"/>
          <w:lang w:val="ru-RU"/>
        </w:rPr>
        <w:t>Получить аудиторские доказательства того, что финансовая отчетность представлена достоверно и не содержит существенных искажений в соответствии с применимой учетной основой.</w:t>
      </w:r>
    </w:p>
    <w:p w14:paraId="46642917" w14:textId="77777777" w:rsidR="00417FF2" w:rsidRPr="00C70843" w:rsidRDefault="00417FF2" w:rsidP="00417FF2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70843">
        <w:rPr>
          <w:rFonts w:ascii="Times New Roman" w:eastAsia="Times New Roman" w:hAnsi="Times New Roman" w:cs="Times New Roman"/>
          <w:sz w:val="24"/>
          <w:szCs w:val="24"/>
          <w:lang w:val="ru-RU"/>
        </w:rPr>
        <w:t>Оценить систему внутреннего контроля, связанную с процессом финансовой отчетности, чтобы выявить слабые места, которые могут привести к искажениям, вызванным мошенничеством или ошибкой.</w:t>
      </w:r>
    </w:p>
    <w:p w14:paraId="0B893E3C" w14:textId="7A96BD5C" w:rsidR="00417FF2" w:rsidRPr="00C70843" w:rsidRDefault="00417FF2" w:rsidP="00417FF2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7084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Проверить, были ли встречные средства, предоставленные Правительством </w:t>
      </w:r>
      <w:r w:rsidR="00AC22C0" w:rsidRPr="00C70843">
        <w:rPr>
          <w:rFonts w:ascii="Times New Roman" w:eastAsia="Times New Roman" w:hAnsi="Times New Roman" w:cs="Times New Roman"/>
          <w:sz w:val="24"/>
          <w:szCs w:val="24"/>
          <w:lang w:val="ru-RU"/>
        </w:rPr>
        <w:t>Кыргызской Республики</w:t>
      </w:r>
      <w:r w:rsidRPr="00C70843">
        <w:rPr>
          <w:rFonts w:ascii="Times New Roman" w:eastAsia="Times New Roman" w:hAnsi="Times New Roman" w:cs="Times New Roman"/>
          <w:sz w:val="24"/>
          <w:szCs w:val="24"/>
          <w:lang w:val="ru-RU"/>
        </w:rPr>
        <w:t>, предоставлены и использованы в соответствии с условиями соглашения о финансировании; проверить, что сумма неденежного вклада отражена в соответствии с согласованными принципами учета и что указанная справедливая рыночная стоимость всех неденежных вкладов является разумной, полностью и точно раскрыта в финансовой отчетности.</w:t>
      </w:r>
    </w:p>
    <w:p w14:paraId="2B254656" w14:textId="385EA34D" w:rsidR="00417FF2" w:rsidRPr="00C70843" w:rsidRDefault="00417FF2" w:rsidP="00417FF2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7084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Проверить, соответствуют ли расходы, понесенные от имени проекта, условиям соглашения о финансировании и произведены ли они для целей, предусмотренных этим соглашением. Рассматривать как финансирование </w:t>
      </w:r>
      <w:r w:rsidR="005C7940" w:rsidRPr="00C70843">
        <w:rPr>
          <w:rFonts w:ascii="Times New Roman" w:eastAsia="Times New Roman" w:hAnsi="Times New Roman" w:cs="Times New Roman"/>
          <w:sz w:val="24"/>
          <w:szCs w:val="24"/>
          <w:lang w:val="ru-RU"/>
        </w:rPr>
        <w:t>ИФАД</w:t>
      </w:r>
      <w:r w:rsidRPr="00C70843">
        <w:rPr>
          <w:rFonts w:ascii="Times New Roman" w:eastAsia="Times New Roman" w:hAnsi="Times New Roman" w:cs="Times New Roman"/>
          <w:sz w:val="24"/>
          <w:szCs w:val="24"/>
          <w:lang w:val="ru-RU"/>
        </w:rPr>
        <w:t>, так и стороннее финансирование.</w:t>
      </w:r>
    </w:p>
    <w:p w14:paraId="5008101B" w14:textId="77777777" w:rsidR="00417FF2" w:rsidRPr="00C70843" w:rsidRDefault="00417FF2" w:rsidP="00417FF2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70843">
        <w:rPr>
          <w:rFonts w:ascii="Times New Roman" w:eastAsia="Times New Roman" w:hAnsi="Times New Roman" w:cs="Times New Roman"/>
          <w:sz w:val="24"/>
          <w:szCs w:val="24"/>
          <w:lang w:val="ru-RU"/>
        </w:rPr>
        <w:t>Проверить надежность ПФО, используемой для подтверждения заявок на снятие средств, и убедиться, что она достоверна и точно отражает понесенные расходы и выполненные мероприятия за отчетный период.</w:t>
      </w:r>
    </w:p>
    <w:p w14:paraId="605EC4DB" w14:textId="77777777" w:rsidR="00417FF2" w:rsidRPr="00C70843" w:rsidRDefault="00417FF2" w:rsidP="00417FF2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70843">
        <w:rPr>
          <w:rFonts w:ascii="Times New Roman" w:eastAsia="Times New Roman" w:hAnsi="Times New Roman" w:cs="Times New Roman"/>
          <w:sz w:val="24"/>
          <w:szCs w:val="24"/>
          <w:lang w:val="ru-RU"/>
        </w:rPr>
        <w:t>Проверить, что запасы и основные средства, находящиеся у организации, существуют, являются полными, правильно учтены и используются для целей проекта. При закрытии проекта подтвердить, что активы проекта переданы заемщику/получателю или организации, указанной в соглашении о финансировании.</w:t>
      </w:r>
    </w:p>
    <w:p w14:paraId="2EB2F8BA" w14:textId="06E50317" w:rsidR="00417FF2" w:rsidRPr="00C70843" w:rsidRDefault="00417FF2" w:rsidP="00417FF2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70843">
        <w:rPr>
          <w:rFonts w:ascii="Times New Roman" w:eastAsia="Times New Roman" w:hAnsi="Times New Roman" w:cs="Times New Roman"/>
          <w:sz w:val="24"/>
          <w:szCs w:val="24"/>
          <w:lang w:val="ru-RU"/>
        </w:rPr>
        <w:t>Проверить текущие расходы проекта (зарплаты и операционные расходы), заявленные в заявках на снятие средств, и убедиться, что они разумны, соответствуют потребностям реализации проекта и находятся в пределах допустимого порога (Приложение II к Соглашению о финансировании и его редакции).</w:t>
      </w:r>
    </w:p>
    <w:p w14:paraId="22FCB204" w14:textId="2E7341F7" w:rsidR="00417FF2" w:rsidRPr="00C70843" w:rsidRDefault="00417FF2" w:rsidP="00417FF2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70843">
        <w:rPr>
          <w:rFonts w:ascii="Times New Roman" w:eastAsia="Times New Roman" w:hAnsi="Times New Roman" w:cs="Times New Roman"/>
          <w:sz w:val="24"/>
          <w:szCs w:val="24"/>
          <w:lang w:val="ru-RU"/>
        </w:rPr>
        <w:t>Аудит должен охватывать выбранные региональные/</w:t>
      </w:r>
      <w:r w:rsidR="009530BD" w:rsidRPr="00C7084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областные </w:t>
      </w:r>
      <w:r w:rsidRPr="00C70843">
        <w:rPr>
          <w:rFonts w:ascii="Times New Roman" w:eastAsia="Times New Roman" w:hAnsi="Times New Roman" w:cs="Times New Roman"/>
          <w:sz w:val="24"/>
          <w:szCs w:val="24"/>
          <w:lang w:val="ru-RU"/>
        </w:rPr>
        <w:t>исполнительные подразделения проекта в соответствии с планом аудита, согласованным с ОРСП, и по мере необходимости.</w:t>
      </w:r>
    </w:p>
    <w:p w14:paraId="42072D21" w14:textId="77777777" w:rsidR="00417FF2" w:rsidRPr="00C70843" w:rsidRDefault="00417FF2" w:rsidP="00417FF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C7084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6. Объем согласованных процедур</w:t>
      </w:r>
    </w:p>
    <w:p w14:paraId="285B15B2" w14:textId="3A551706" w:rsidR="00417FF2" w:rsidRPr="00C70843" w:rsidRDefault="00417FF2" w:rsidP="00417F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7084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Аудитор обязан выполнить следующие конкретные процедуры и отразить </w:t>
      </w:r>
      <w:r w:rsidR="00ED0FC2" w:rsidRPr="00C70843">
        <w:rPr>
          <w:rFonts w:ascii="Times New Roman" w:eastAsia="Times New Roman" w:hAnsi="Times New Roman" w:cs="Times New Roman"/>
          <w:sz w:val="24"/>
          <w:szCs w:val="24"/>
          <w:lang w:val="ru-RU"/>
        </w:rPr>
        <w:t>результаты проверки</w:t>
      </w:r>
      <w:r w:rsidRPr="00C70843">
        <w:rPr>
          <w:rFonts w:ascii="Times New Roman" w:eastAsia="Times New Roman" w:hAnsi="Times New Roman" w:cs="Times New Roman"/>
          <w:sz w:val="24"/>
          <w:szCs w:val="24"/>
          <w:lang w:val="ru-RU"/>
        </w:rPr>
        <w:t>, как требуется в разделе 4.4.</w:t>
      </w:r>
    </w:p>
    <w:p w14:paraId="495C04D0" w14:textId="77777777" w:rsidR="00417FF2" w:rsidRPr="00C70843" w:rsidRDefault="00417FF2" w:rsidP="00417FF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C7084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6.1 Сводная таблица заявок на снятие средств</w:t>
      </w:r>
    </w:p>
    <w:p w14:paraId="6A316D69" w14:textId="165F9463" w:rsidR="00417FF2" w:rsidRPr="00C70843" w:rsidRDefault="00417FF2" w:rsidP="00417F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7084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Аудитор должен получить индивидуальные заявки на снятие средств, представленные в </w:t>
      </w:r>
      <w:r w:rsidR="005C7940" w:rsidRPr="00C70843">
        <w:rPr>
          <w:rFonts w:ascii="Times New Roman" w:eastAsia="Times New Roman" w:hAnsi="Times New Roman" w:cs="Times New Roman"/>
          <w:sz w:val="24"/>
          <w:szCs w:val="24"/>
          <w:lang w:val="ru-RU"/>
        </w:rPr>
        <w:t>ИФАД</w:t>
      </w:r>
      <w:r w:rsidRPr="00C70843">
        <w:rPr>
          <w:rFonts w:ascii="Times New Roman" w:eastAsia="Times New Roman" w:hAnsi="Times New Roman" w:cs="Times New Roman"/>
          <w:sz w:val="24"/>
          <w:szCs w:val="24"/>
          <w:lang w:val="ru-RU"/>
        </w:rPr>
        <w:t>, как они суммированы в сводной таблице заявок, и разработать процедуры тестирования для:</w:t>
      </w:r>
    </w:p>
    <w:p w14:paraId="053F4AC9" w14:textId="77777777" w:rsidR="00417FF2" w:rsidRPr="00C70843" w:rsidRDefault="00417FF2" w:rsidP="00417FF2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70843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Определения, был ли валютный эквивалент специального счета рассчитан с использованием исторического обменного курса переводов на операционный счет или применяемых учетных правил;</w:t>
      </w:r>
    </w:p>
    <w:p w14:paraId="6824BB3D" w14:textId="7E0133BC" w:rsidR="00417FF2" w:rsidRPr="00C70843" w:rsidRDefault="00417FF2" w:rsidP="00417FF2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70843">
        <w:rPr>
          <w:rFonts w:ascii="Times New Roman" w:eastAsia="Times New Roman" w:hAnsi="Times New Roman" w:cs="Times New Roman"/>
          <w:sz w:val="24"/>
          <w:szCs w:val="24"/>
          <w:lang w:val="ru-RU"/>
        </w:rPr>
        <w:t>Определения, были ли расходы, заявленные через ПФО, надлежащим образом авторизованы, классифицированы</w:t>
      </w:r>
      <w:r w:rsidR="00C127A7" w:rsidRPr="00C70843"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en-GB"/>
        </w:rPr>
        <w:footnoteReference w:id="1"/>
      </w:r>
      <w:r w:rsidRPr="00C7084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подтверждены аудиторской документацией;</w:t>
      </w:r>
    </w:p>
    <w:p w14:paraId="642FF22B" w14:textId="03D0A0B8" w:rsidR="00417FF2" w:rsidRPr="00C70843" w:rsidRDefault="00417FF2" w:rsidP="00417FF2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7084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Определения, использовалась ли ПФО для подтверждения заявок на снятие средств и что средства, перечисленные </w:t>
      </w:r>
      <w:r w:rsidR="005C7940" w:rsidRPr="00C70843">
        <w:rPr>
          <w:rFonts w:ascii="Times New Roman" w:eastAsia="Times New Roman" w:hAnsi="Times New Roman" w:cs="Times New Roman"/>
          <w:sz w:val="24"/>
          <w:szCs w:val="24"/>
          <w:lang w:val="ru-RU"/>
        </w:rPr>
        <w:t>ИФАД</w:t>
      </w:r>
      <w:r w:rsidRPr="00C70843">
        <w:rPr>
          <w:rFonts w:ascii="Times New Roman" w:eastAsia="Times New Roman" w:hAnsi="Times New Roman" w:cs="Times New Roman"/>
          <w:sz w:val="24"/>
          <w:szCs w:val="24"/>
          <w:lang w:val="ru-RU"/>
        </w:rPr>
        <w:t>, достоверно отражают расходы и мероприятия за отчетный период;</w:t>
      </w:r>
    </w:p>
    <w:p w14:paraId="1E6A41C0" w14:textId="77777777" w:rsidR="00417FF2" w:rsidRPr="00C70843" w:rsidRDefault="00417FF2" w:rsidP="00417FF2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70843">
        <w:rPr>
          <w:rFonts w:ascii="Times New Roman" w:eastAsia="Times New Roman" w:hAnsi="Times New Roman" w:cs="Times New Roman"/>
          <w:sz w:val="24"/>
          <w:szCs w:val="24"/>
          <w:lang w:val="ru-RU"/>
        </w:rPr>
        <w:t>Подтверждения, что заявление по заявке на снятие средств сверено с суммами, перечисленными Фондом и зачисленными на специальный счет (СС);</w:t>
      </w:r>
    </w:p>
    <w:p w14:paraId="6D692C54" w14:textId="77777777" w:rsidR="00417FF2" w:rsidRPr="00C70843" w:rsidRDefault="00417FF2" w:rsidP="00417FF2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70843">
        <w:rPr>
          <w:rFonts w:ascii="Times New Roman" w:eastAsia="Times New Roman" w:hAnsi="Times New Roman" w:cs="Times New Roman"/>
          <w:sz w:val="24"/>
          <w:szCs w:val="24"/>
          <w:lang w:val="ru-RU"/>
        </w:rPr>
        <w:t>Подтверждения, что заявление по заявке на снятие средств сверено с ПФО, представленной в Фонд.</w:t>
      </w:r>
    </w:p>
    <w:p w14:paraId="76D67A97" w14:textId="77777777" w:rsidR="00417FF2" w:rsidRPr="00C70843" w:rsidRDefault="00417FF2" w:rsidP="00417FF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C7084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6.2 Отчет по специальному счету и сверка</w:t>
      </w:r>
    </w:p>
    <w:p w14:paraId="1D29D83C" w14:textId="77777777" w:rsidR="00417FF2" w:rsidRPr="00C70843" w:rsidRDefault="00417FF2" w:rsidP="00417F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70843">
        <w:rPr>
          <w:rFonts w:ascii="Times New Roman" w:eastAsia="Times New Roman" w:hAnsi="Times New Roman" w:cs="Times New Roman"/>
          <w:sz w:val="24"/>
          <w:szCs w:val="24"/>
          <w:lang w:val="ru-RU"/>
        </w:rPr>
        <w:t>Аудитор должен проверить операции по специальному счету(</w:t>
      </w:r>
      <w:proofErr w:type="spellStart"/>
      <w:r w:rsidRPr="00C70843">
        <w:rPr>
          <w:rFonts w:ascii="Times New Roman" w:eastAsia="Times New Roman" w:hAnsi="Times New Roman" w:cs="Times New Roman"/>
          <w:sz w:val="24"/>
          <w:szCs w:val="24"/>
          <w:lang w:val="ru-RU"/>
        </w:rPr>
        <w:t>ам</w:t>
      </w:r>
      <w:proofErr w:type="spellEnd"/>
      <w:r w:rsidRPr="00C70843">
        <w:rPr>
          <w:rFonts w:ascii="Times New Roman" w:eastAsia="Times New Roman" w:hAnsi="Times New Roman" w:cs="Times New Roman"/>
          <w:sz w:val="24"/>
          <w:szCs w:val="24"/>
          <w:lang w:val="ru-RU"/>
        </w:rPr>
        <w:t>), связанным с проектом, включая первоначальный аванс, пополнения, проценты, начисленные на остатки, и остатки на конец года. Аудитор должен разработать процедуры тестирования для:</w:t>
      </w:r>
    </w:p>
    <w:p w14:paraId="6959467E" w14:textId="77777777" w:rsidR="00417FF2" w:rsidRPr="00C70843" w:rsidRDefault="00417FF2" w:rsidP="00417FF2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70843">
        <w:rPr>
          <w:rFonts w:ascii="Times New Roman" w:eastAsia="Times New Roman" w:hAnsi="Times New Roman" w:cs="Times New Roman"/>
          <w:sz w:val="24"/>
          <w:szCs w:val="24"/>
          <w:lang w:val="ru-RU"/>
        </w:rPr>
        <w:t>Проверки точности сверки специального счета;</w:t>
      </w:r>
    </w:p>
    <w:p w14:paraId="20F241AB" w14:textId="77777777" w:rsidR="00417FF2" w:rsidRPr="00C70843" w:rsidRDefault="00417FF2" w:rsidP="00417FF2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70843">
        <w:rPr>
          <w:rFonts w:ascii="Times New Roman" w:eastAsia="Times New Roman" w:hAnsi="Times New Roman" w:cs="Times New Roman"/>
          <w:sz w:val="24"/>
          <w:szCs w:val="24"/>
          <w:lang w:val="ru-RU"/>
        </w:rPr>
        <w:t>Подтверждения, что специальный счет(а) ведется в соответствии с положениями соглашения о финансировании и что операции по счету(</w:t>
      </w:r>
      <w:proofErr w:type="spellStart"/>
      <w:r w:rsidRPr="00C70843">
        <w:rPr>
          <w:rFonts w:ascii="Times New Roman" w:eastAsia="Times New Roman" w:hAnsi="Times New Roman" w:cs="Times New Roman"/>
          <w:sz w:val="24"/>
          <w:szCs w:val="24"/>
          <w:lang w:val="ru-RU"/>
        </w:rPr>
        <w:t>ам</w:t>
      </w:r>
      <w:proofErr w:type="spellEnd"/>
      <w:r w:rsidRPr="00C70843">
        <w:rPr>
          <w:rFonts w:ascii="Times New Roman" w:eastAsia="Times New Roman" w:hAnsi="Times New Roman" w:cs="Times New Roman"/>
          <w:sz w:val="24"/>
          <w:szCs w:val="24"/>
          <w:lang w:val="ru-RU"/>
        </w:rPr>
        <w:t>) точно и корректно отражены в бухгалтерских регистрах и отчетности проекта;</w:t>
      </w:r>
    </w:p>
    <w:p w14:paraId="08CDF432" w14:textId="77777777" w:rsidR="00417FF2" w:rsidRPr="00C70843" w:rsidRDefault="00417FF2" w:rsidP="00417FF2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70843">
        <w:rPr>
          <w:rFonts w:ascii="Times New Roman" w:eastAsia="Times New Roman" w:hAnsi="Times New Roman" w:cs="Times New Roman"/>
          <w:sz w:val="24"/>
          <w:szCs w:val="24"/>
          <w:lang w:val="ru-RU"/>
        </w:rPr>
        <w:t>Проверки, что расходы, отраженные в финансовой отчетности проекта, сверены с суммами, снятыми со специального счета, и что суммы, зачисленные на специальный счет, сверены с суммами, перечисленными Фондом;</w:t>
      </w:r>
    </w:p>
    <w:p w14:paraId="601DE90B" w14:textId="77777777" w:rsidR="00417FF2" w:rsidRPr="00C70843" w:rsidRDefault="00417FF2" w:rsidP="00417FF2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7084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Проведения сверки также с суммами, выплаченными с </w:t>
      </w:r>
      <w:proofErr w:type="spellStart"/>
      <w:r w:rsidRPr="00C70843">
        <w:rPr>
          <w:rFonts w:ascii="Times New Roman" w:eastAsia="Times New Roman" w:hAnsi="Times New Roman" w:cs="Times New Roman"/>
          <w:sz w:val="24"/>
          <w:szCs w:val="24"/>
          <w:lang w:val="ru-RU"/>
        </w:rPr>
        <w:t>предфинансированного</w:t>
      </w:r>
      <w:proofErr w:type="spellEnd"/>
      <w:r w:rsidRPr="00C7084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счета и прямыми платежами (если имеются);</w:t>
      </w:r>
    </w:p>
    <w:p w14:paraId="768244C0" w14:textId="77777777" w:rsidR="00417FF2" w:rsidRPr="00C70843" w:rsidRDefault="00417FF2" w:rsidP="00417FF2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70843">
        <w:rPr>
          <w:rFonts w:ascii="Times New Roman" w:eastAsia="Times New Roman" w:hAnsi="Times New Roman" w:cs="Times New Roman"/>
          <w:sz w:val="24"/>
          <w:szCs w:val="24"/>
          <w:lang w:val="ru-RU"/>
        </w:rPr>
        <w:t>Пересчета любых курсовых разниц, включенных в отчет по специальному счету, и согласования их с суммой, раскрытой в Отчете о поступлениях и выплатах денежных средств;</w:t>
      </w:r>
    </w:p>
    <w:p w14:paraId="7E948051" w14:textId="77777777" w:rsidR="00417FF2" w:rsidRPr="00C70843" w:rsidRDefault="00417FF2" w:rsidP="00417FF2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70843">
        <w:rPr>
          <w:rFonts w:ascii="Times New Roman" w:eastAsia="Times New Roman" w:hAnsi="Times New Roman" w:cs="Times New Roman"/>
          <w:sz w:val="24"/>
          <w:szCs w:val="24"/>
          <w:lang w:val="ru-RU"/>
        </w:rPr>
        <w:t>При необходимости проверки и оценки обоснованности объяснений расхождений, раскрытых в сверке специального счета.</w:t>
      </w:r>
    </w:p>
    <w:p w14:paraId="220BAC52" w14:textId="77777777" w:rsidR="00417FF2" w:rsidRPr="00C70843" w:rsidRDefault="00417FF2" w:rsidP="00417FF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C7084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6.3 Промежуточная финансовая отчетность (ПФО)</w:t>
      </w:r>
    </w:p>
    <w:p w14:paraId="34DE9A3C" w14:textId="13314EDC" w:rsidR="00417FF2" w:rsidRPr="00C70843" w:rsidRDefault="00417FF2" w:rsidP="00417F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7084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Аудитор должен получить заверенные отчеты об использовании средств (SOE) или ПФО, представленные в </w:t>
      </w:r>
      <w:r w:rsidR="005C7940" w:rsidRPr="00C70843">
        <w:rPr>
          <w:rFonts w:ascii="Times New Roman" w:eastAsia="Times New Roman" w:hAnsi="Times New Roman" w:cs="Times New Roman"/>
          <w:sz w:val="24"/>
          <w:szCs w:val="24"/>
          <w:lang w:val="ru-RU"/>
        </w:rPr>
        <w:t>ИФАД</w:t>
      </w:r>
      <w:r w:rsidRPr="00C70843">
        <w:rPr>
          <w:rFonts w:ascii="Times New Roman" w:eastAsia="Times New Roman" w:hAnsi="Times New Roman" w:cs="Times New Roman"/>
          <w:sz w:val="24"/>
          <w:szCs w:val="24"/>
          <w:lang w:val="ru-RU"/>
        </w:rPr>
        <w:t>, и применить такие тесты и контроли, которые аудитор сочтет необходимыми, чтобы:</w:t>
      </w:r>
    </w:p>
    <w:p w14:paraId="5ACFBE78" w14:textId="77777777" w:rsidR="00417FF2" w:rsidRPr="00C70843" w:rsidRDefault="00417FF2" w:rsidP="00417FF2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70843">
        <w:rPr>
          <w:rFonts w:ascii="Times New Roman" w:eastAsia="Times New Roman" w:hAnsi="Times New Roman" w:cs="Times New Roman"/>
          <w:sz w:val="24"/>
          <w:szCs w:val="24"/>
          <w:lang w:val="ru-RU"/>
        </w:rPr>
        <w:t>Убедиться, что система финансового управления надежна для подготовки ПФО и соответствует требованиям Фонда в течение года;</w:t>
      </w:r>
    </w:p>
    <w:p w14:paraId="6ECAF727" w14:textId="1C000212" w:rsidR="00417FF2" w:rsidRPr="00C70843" w:rsidRDefault="00417FF2" w:rsidP="00417FF2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70843">
        <w:rPr>
          <w:rFonts w:ascii="Times New Roman" w:eastAsia="Times New Roman" w:hAnsi="Times New Roman" w:cs="Times New Roman"/>
          <w:sz w:val="24"/>
          <w:szCs w:val="24"/>
          <w:lang w:val="ru-RU"/>
        </w:rPr>
        <w:t>Определить, связаны ли понесенные расходы с мероприятиями, предусмотренными в Г</w:t>
      </w:r>
      <w:r w:rsidR="00284D10" w:rsidRPr="00C70843">
        <w:rPr>
          <w:rFonts w:ascii="Times New Roman" w:eastAsia="Times New Roman" w:hAnsi="Times New Roman" w:cs="Times New Roman"/>
          <w:sz w:val="24"/>
          <w:szCs w:val="24"/>
          <w:lang w:val="ru-RU"/>
        </w:rPr>
        <w:t>одовом рабочем плане и бюджете (Г</w:t>
      </w:r>
      <w:r w:rsidRPr="00C70843">
        <w:rPr>
          <w:rFonts w:ascii="Times New Roman" w:eastAsia="Times New Roman" w:hAnsi="Times New Roman" w:cs="Times New Roman"/>
          <w:sz w:val="24"/>
          <w:szCs w:val="24"/>
          <w:lang w:val="ru-RU"/>
        </w:rPr>
        <w:t>РПБ</w:t>
      </w:r>
      <w:r w:rsidR="00284D10" w:rsidRPr="00C70843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 w:rsidRPr="00C70843">
        <w:rPr>
          <w:rFonts w:ascii="Times New Roman" w:eastAsia="Times New Roman" w:hAnsi="Times New Roman" w:cs="Times New Roman"/>
          <w:sz w:val="24"/>
          <w:szCs w:val="24"/>
          <w:lang w:val="ru-RU"/>
        </w:rPr>
        <w:t>, и соответствуют ли они условиям грантового соглашения;</w:t>
      </w:r>
    </w:p>
    <w:p w14:paraId="7B789324" w14:textId="77777777" w:rsidR="00417FF2" w:rsidRPr="00C70843" w:rsidRDefault="00417FF2" w:rsidP="00417FF2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70843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Определить, использовались ли средства по назначению, с учетом принципов экономности, эффективности и социальной справедливости;</w:t>
      </w:r>
    </w:p>
    <w:p w14:paraId="5BB1D592" w14:textId="77777777" w:rsidR="00417FF2" w:rsidRPr="00C70843" w:rsidRDefault="00417FF2" w:rsidP="00417FF2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70843">
        <w:rPr>
          <w:rFonts w:ascii="Times New Roman" w:eastAsia="Times New Roman" w:hAnsi="Times New Roman" w:cs="Times New Roman"/>
          <w:sz w:val="24"/>
          <w:szCs w:val="24"/>
          <w:lang w:val="ru-RU"/>
        </w:rPr>
        <w:t>Определить, были ли расходы, заявленные через ПФО, надлежащим образом авторизованы, классифицированы и подтверждены достаточной документацией;</w:t>
      </w:r>
    </w:p>
    <w:p w14:paraId="505B27DE" w14:textId="77777777" w:rsidR="00417FF2" w:rsidRPr="00C70843" w:rsidRDefault="00417FF2" w:rsidP="00417FF2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70843">
        <w:rPr>
          <w:rFonts w:ascii="Times New Roman" w:eastAsia="Times New Roman" w:hAnsi="Times New Roman" w:cs="Times New Roman"/>
          <w:sz w:val="24"/>
          <w:szCs w:val="24"/>
          <w:lang w:val="ru-RU"/>
        </w:rPr>
        <w:t>Выявить любые неподобающие расходы, включая их характер, дату возникновения и отчетный период ПФО.</w:t>
      </w:r>
    </w:p>
    <w:p w14:paraId="541543B8" w14:textId="77777777" w:rsidR="00417FF2" w:rsidRPr="00C70843" w:rsidRDefault="00417FF2" w:rsidP="00417FF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C7084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6.4 Реестр основных средств (если активы приобретались за счет проекта)</w:t>
      </w:r>
    </w:p>
    <w:p w14:paraId="4ED3BC0A" w14:textId="77777777" w:rsidR="00417FF2" w:rsidRPr="00C70843" w:rsidRDefault="00417FF2" w:rsidP="00417FF2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70843">
        <w:rPr>
          <w:rFonts w:ascii="Times New Roman" w:eastAsia="Times New Roman" w:hAnsi="Times New Roman" w:cs="Times New Roman"/>
          <w:sz w:val="24"/>
          <w:szCs w:val="24"/>
          <w:lang w:val="ru-RU"/>
        </w:rPr>
        <w:t>Выбрать выборку основных средств из реестра и подтвердить точность и полноту информации, включенной в реестр;</w:t>
      </w:r>
    </w:p>
    <w:p w14:paraId="2BE1AF70" w14:textId="77777777" w:rsidR="00417FF2" w:rsidRPr="00C70843" w:rsidRDefault="00417FF2" w:rsidP="00417FF2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70843">
        <w:rPr>
          <w:rFonts w:ascii="Times New Roman" w:eastAsia="Times New Roman" w:hAnsi="Times New Roman" w:cs="Times New Roman"/>
          <w:sz w:val="24"/>
          <w:szCs w:val="24"/>
          <w:lang w:val="ru-RU"/>
        </w:rPr>
        <w:t>Выбрать выборку активов проекта непосредственно на местах и подтвердить, что активы корректно отражены в реестре основных средств.</w:t>
      </w:r>
    </w:p>
    <w:p w14:paraId="0C14336F" w14:textId="77777777" w:rsidR="00417FF2" w:rsidRPr="00C70843" w:rsidRDefault="00417FF2" w:rsidP="00417FF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C7084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6.5 Гранты бенефициарам</w:t>
      </w:r>
    </w:p>
    <w:p w14:paraId="7E05D155" w14:textId="77777777" w:rsidR="00417FF2" w:rsidRPr="00C70843" w:rsidRDefault="00417FF2" w:rsidP="00417FF2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70843">
        <w:rPr>
          <w:rFonts w:ascii="Times New Roman" w:eastAsia="Times New Roman" w:hAnsi="Times New Roman" w:cs="Times New Roman"/>
          <w:sz w:val="24"/>
          <w:szCs w:val="24"/>
          <w:lang w:val="ru-RU"/>
        </w:rPr>
        <w:t>Выбрать выборку грантов, предоставленных бенефициарам, исходя из их размера;</w:t>
      </w:r>
    </w:p>
    <w:p w14:paraId="403CA9EF" w14:textId="77777777" w:rsidR="00417FF2" w:rsidRPr="00C70843" w:rsidRDefault="00417FF2" w:rsidP="00417FF2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70843">
        <w:rPr>
          <w:rFonts w:ascii="Times New Roman" w:eastAsia="Times New Roman" w:hAnsi="Times New Roman" w:cs="Times New Roman"/>
          <w:sz w:val="24"/>
          <w:szCs w:val="24"/>
          <w:lang w:val="ru-RU"/>
        </w:rPr>
        <w:t>Разработать и выполнить процедуры для подтверждения того, что расходы произведены в соответствии с утвержденными инвестиционными планами и являются допустимыми расходами, как определено в соглашении о финансировании гранта;</w:t>
      </w:r>
    </w:p>
    <w:p w14:paraId="724FF9A2" w14:textId="77777777" w:rsidR="00417FF2" w:rsidRPr="00C70843" w:rsidRDefault="00417FF2" w:rsidP="00417FF2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70843">
        <w:rPr>
          <w:rFonts w:ascii="Times New Roman" w:eastAsia="Times New Roman" w:hAnsi="Times New Roman" w:cs="Times New Roman"/>
          <w:sz w:val="24"/>
          <w:szCs w:val="24"/>
          <w:lang w:val="ru-RU"/>
        </w:rPr>
        <w:t>Проверить вклады бенефициаров (в денежной форме и в натуральной, если применимо и отражено в проектной документации).</w:t>
      </w:r>
    </w:p>
    <w:p w14:paraId="0128A475" w14:textId="77777777" w:rsidR="00417FF2" w:rsidRPr="00C70843" w:rsidRDefault="00417FF2" w:rsidP="00417FF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C7084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6.6 Прочее</w:t>
      </w:r>
    </w:p>
    <w:p w14:paraId="2542C99E" w14:textId="4F4F9105" w:rsidR="0052664E" w:rsidRPr="00C70843" w:rsidRDefault="00417FF2" w:rsidP="00417FF2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70843">
        <w:rPr>
          <w:rFonts w:ascii="Times New Roman" w:eastAsia="Times New Roman" w:hAnsi="Times New Roman" w:cs="Times New Roman"/>
          <w:sz w:val="24"/>
          <w:szCs w:val="24"/>
          <w:lang w:val="ru-RU"/>
        </w:rPr>
        <w:t>Подтвердить степень соблюдения закупочной политики Получателя и выявить случаи несоблюдения.</w:t>
      </w:r>
    </w:p>
    <w:p w14:paraId="2C4CBFA5" w14:textId="77777777" w:rsidR="0086663A" w:rsidRPr="00C70843" w:rsidRDefault="0086663A" w:rsidP="008666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C7084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7. Публичное раскрытие информации</w:t>
      </w:r>
    </w:p>
    <w:p w14:paraId="1760E2B4" w14:textId="62CB5036" w:rsidR="0086663A" w:rsidRPr="00C70843" w:rsidRDefault="005C7940" w:rsidP="008666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70843">
        <w:rPr>
          <w:rFonts w:ascii="Times New Roman" w:eastAsia="Times New Roman" w:hAnsi="Times New Roman" w:cs="Times New Roman"/>
          <w:sz w:val="24"/>
          <w:szCs w:val="24"/>
          <w:lang w:val="ru-RU"/>
        </w:rPr>
        <w:t>ИФАД</w:t>
      </w:r>
      <w:r w:rsidR="0086663A" w:rsidRPr="00C7084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продвигает публичное раскрытие финансовой информации по Проекту для повышения уровня прозрачности и подотчетности. </w:t>
      </w:r>
      <w:r w:rsidRPr="00C70843">
        <w:rPr>
          <w:rFonts w:ascii="Times New Roman" w:eastAsia="Times New Roman" w:hAnsi="Times New Roman" w:cs="Times New Roman"/>
          <w:sz w:val="24"/>
          <w:szCs w:val="24"/>
          <w:lang w:val="ru-RU"/>
        </w:rPr>
        <w:t>ИФАД</w:t>
      </w:r>
      <w:r w:rsidR="0086663A" w:rsidRPr="00C7084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будет раскрывать аудиторские отчеты по Проекту, по мере необходимости, в соответствии с политикой Фонда по раскрытию информации. Письма руководству, выдаваемые аудиторами, не подлежат публичному раскрытию со стороны </w:t>
      </w:r>
      <w:r w:rsidRPr="00C70843">
        <w:rPr>
          <w:rFonts w:ascii="Times New Roman" w:eastAsia="Times New Roman" w:hAnsi="Times New Roman" w:cs="Times New Roman"/>
          <w:sz w:val="24"/>
          <w:szCs w:val="24"/>
          <w:lang w:val="ru-RU"/>
        </w:rPr>
        <w:t>ИФАД</w:t>
      </w:r>
      <w:r w:rsidR="0086663A" w:rsidRPr="00C7084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Согласившись с настоящими ТЗ, аудитор прямо признает право </w:t>
      </w:r>
      <w:r w:rsidRPr="00C70843">
        <w:rPr>
          <w:rFonts w:ascii="Times New Roman" w:eastAsia="Times New Roman" w:hAnsi="Times New Roman" w:cs="Times New Roman"/>
          <w:sz w:val="24"/>
          <w:szCs w:val="24"/>
          <w:lang w:val="ru-RU"/>
        </w:rPr>
        <w:t>ИФАД</w:t>
      </w:r>
      <w:r w:rsidR="0086663A" w:rsidRPr="00C7084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публичное раскрытие аудиторских отчетов (аудированной финансовой отчетности и аудиторского заключения) и обязуется выдавать отчеты без оговорки об ограничении использования.</w:t>
      </w:r>
    </w:p>
    <w:p w14:paraId="7AE5CAFC" w14:textId="3E71F973" w:rsidR="0086663A" w:rsidRPr="00C70843" w:rsidRDefault="0086663A" w:rsidP="008666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70843">
        <w:rPr>
          <w:rFonts w:ascii="Times New Roman" w:eastAsia="Times New Roman" w:hAnsi="Times New Roman" w:cs="Times New Roman"/>
          <w:sz w:val="24"/>
          <w:szCs w:val="24"/>
          <w:lang w:val="ru-RU"/>
        </w:rPr>
        <w:t>Для облегчения процесса публичного раскрытия аудитор обязан представить два отдельных файла</w:t>
      </w:r>
      <w:r w:rsidR="008521FD" w:rsidRPr="00C7084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 2 экземпляра на английском и русском языках.</w:t>
      </w:r>
    </w:p>
    <w:p w14:paraId="5CA91D35" w14:textId="77777777" w:rsidR="0086663A" w:rsidRPr="00C70843" w:rsidRDefault="0086663A" w:rsidP="0086663A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70843">
        <w:rPr>
          <w:rFonts w:ascii="Times New Roman" w:eastAsia="Times New Roman" w:hAnsi="Times New Roman" w:cs="Times New Roman"/>
          <w:sz w:val="24"/>
          <w:szCs w:val="24"/>
          <w:lang w:val="ru-RU"/>
        </w:rPr>
        <w:t>Аудированная финансовая отчетность, аудиторское заключение и отчет о фактических находках (последний — при наличии);</w:t>
      </w:r>
    </w:p>
    <w:p w14:paraId="5ED2573D" w14:textId="77777777" w:rsidR="0086663A" w:rsidRPr="00C70843" w:rsidRDefault="0086663A" w:rsidP="0086663A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70843">
        <w:rPr>
          <w:rFonts w:ascii="Times New Roman" w:eastAsia="Times New Roman" w:hAnsi="Times New Roman" w:cs="Times New Roman"/>
          <w:sz w:val="24"/>
          <w:szCs w:val="24"/>
          <w:lang w:val="ru-RU"/>
        </w:rPr>
        <w:t>Письмо руководству.</w:t>
      </w:r>
    </w:p>
    <w:p w14:paraId="1E401819" w14:textId="77777777" w:rsidR="00DB1ED8" w:rsidRPr="00C70843" w:rsidRDefault="00DB1ED8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C7084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br w:type="page"/>
      </w:r>
    </w:p>
    <w:p w14:paraId="4950C0C8" w14:textId="77777777" w:rsidR="001C46DD" w:rsidRPr="0068686A" w:rsidRDefault="001C46DD" w:rsidP="00344BF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8686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lastRenderedPageBreak/>
        <w:t>8. Требуемые ключевые эксперты</w:t>
      </w:r>
    </w:p>
    <w:p w14:paraId="3A009B1D" w14:textId="77777777" w:rsidR="001C46DD" w:rsidRPr="0068686A" w:rsidRDefault="001C46DD" w:rsidP="00344BF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8686A">
        <w:rPr>
          <w:rFonts w:ascii="Times New Roman" w:eastAsia="Times New Roman" w:hAnsi="Times New Roman" w:cs="Times New Roman"/>
          <w:sz w:val="24"/>
          <w:szCs w:val="24"/>
          <w:lang w:val="ru-RU"/>
        </w:rPr>
        <w:t>Команда экспертов должна состоять из трех человек: одного эксперта категории 1, одного эксперта категории 2 и одного эксперта категории 3.</w:t>
      </w:r>
    </w:p>
    <w:p w14:paraId="444B74F0" w14:textId="77777777" w:rsidR="001C46DD" w:rsidRPr="0068686A" w:rsidRDefault="001C46DD" w:rsidP="00344BF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8686A">
        <w:rPr>
          <w:rFonts w:ascii="Times New Roman" w:eastAsia="Times New Roman" w:hAnsi="Times New Roman" w:cs="Times New Roman"/>
          <w:sz w:val="24"/>
          <w:szCs w:val="24"/>
          <w:lang w:val="ru-RU"/>
        </w:rPr>
        <w:t>Эксперты должны в настоящее время работать по своей специальности.</w:t>
      </w:r>
    </w:p>
    <w:p w14:paraId="1DD1E704" w14:textId="77777777" w:rsidR="001C46DD" w:rsidRPr="0068686A" w:rsidRDefault="001C46DD" w:rsidP="00344BF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8686A">
        <w:rPr>
          <w:rFonts w:ascii="Times New Roman" w:eastAsia="Times New Roman" w:hAnsi="Times New Roman" w:cs="Times New Roman"/>
          <w:sz w:val="24"/>
          <w:szCs w:val="24"/>
          <w:lang w:val="ru-RU"/>
        </w:rPr>
        <w:t>Аудитор, подписывающий отчет (эксперт категории 1), обязан быть членом признанного профессионального института. Членство должно быть подтверждено соответствующей справкой</w:t>
      </w:r>
      <w:r w:rsidRPr="00C70843">
        <w:rPr>
          <w:rStyle w:val="a7"/>
          <w:rFonts w:ascii="Times New Roman" w:eastAsia="Times New Roman" w:hAnsi="Times New Roman" w:cs="Times New Roman"/>
          <w:sz w:val="24"/>
          <w:szCs w:val="24"/>
          <w:lang w:val="ru-RU"/>
        </w:rPr>
        <w:footnoteReference w:id="2"/>
      </w:r>
      <w:r w:rsidRPr="0068686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от профессионального института или иной формой регистрации аудитора как члена данного института. Университетский диплом по бухгалтерскому учету/аудиту/финансам сам по себе не является достаточным для выполнения данного требования.</w:t>
      </w:r>
    </w:p>
    <w:p w14:paraId="18985767" w14:textId="77777777" w:rsidR="001C46DD" w:rsidRPr="0068686A" w:rsidRDefault="001C46DD" w:rsidP="00344BF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8686A">
        <w:rPr>
          <w:rFonts w:ascii="Times New Roman" w:eastAsia="Times New Roman" w:hAnsi="Times New Roman" w:cs="Times New Roman"/>
          <w:sz w:val="24"/>
          <w:szCs w:val="24"/>
          <w:lang w:val="ru-RU"/>
        </w:rPr>
        <w:t>Эксперты не должны иметь связей с аудируемой организацией и обязаны незамедлительно заявить о возможном конфликте интересов.</w:t>
      </w:r>
    </w:p>
    <w:p w14:paraId="275DC0D1" w14:textId="77777777" w:rsidR="001C46DD" w:rsidRPr="0068686A" w:rsidRDefault="001C46DD" w:rsidP="00344BF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8686A">
        <w:rPr>
          <w:rFonts w:ascii="Times New Roman" w:eastAsia="Times New Roman" w:hAnsi="Times New Roman" w:cs="Times New Roman"/>
          <w:sz w:val="24"/>
          <w:szCs w:val="24"/>
          <w:lang w:val="ru-RU"/>
        </w:rPr>
        <w:t>Желателен опыт аудита у экспертов в следующих сферах:</w:t>
      </w:r>
    </w:p>
    <w:p w14:paraId="52BAE6D2" w14:textId="77777777" w:rsidR="001C46DD" w:rsidRPr="0068686A" w:rsidRDefault="001C46DD" w:rsidP="005053D4">
      <w:pPr>
        <w:numPr>
          <w:ilvl w:val="0"/>
          <w:numId w:val="36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8686A">
        <w:rPr>
          <w:rFonts w:ascii="Times New Roman" w:eastAsia="Times New Roman" w:hAnsi="Times New Roman" w:cs="Times New Roman"/>
          <w:sz w:val="24"/>
          <w:szCs w:val="24"/>
          <w:lang w:val="ru-RU"/>
        </w:rPr>
        <w:t>аудит программ ИФАД/ВБ или других международных донорских программ;</w:t>
      </w:r>
    </w:p>
    <w:p w14:paraId="6735D869" w14:textId="77777777" w:rsidR="001C46DD" w:rsidRPr="0068686A" w:rsidRDefault="001C46DD" w:rsidP="005053D4">
      <w:pPr>
        <w:numPr>
          <w:ilvl w:val="0"/>
          <w:numId w:val="36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8686A">
        <w:rPr>
          <w:rFonts w:ascii="Times New Roman" w:eastAsia="Times New Roman" w:hAnsi="Times New Roman" w:cs="Times New Roman"/>
          <w:sz w:val="24"/>
          <w:szCs w:val="24"/>
          <w:lang w:val="ru-RU"/>
        </w:rPr>
        <w:t>опыт проведения аудита в регионе.</w:t>
      </w:r>
    </w:p>
    <w:p w14:paraId="17BC10FC" w14:textId="77777777" w:rsidR="001C46DD" w:rsidRPr="0068686A" w:rsidRDefault="001C46DD" w:rsidP="008F3A81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8686A">
        <w:rPr>
          <w:rFonts w:ascii="Times New Roman" w:eastAsia="Times New Roman" w:hAnsi="Times New Roman" w:cs="Times New Roman"/>
          <w:sz w:val="24"/>
          <w:szCs w:val="24"/>
          <w:lang w:val="ru-RU"/>
        </w:rPr>
        <w:t>Знание следующих языков является обязательным:</w:t>
      </w:r>
    </w:p>
    <w:p w14:paraId="24E4490C" w14:textId="77777777" w:rsidR="001C46DD" w:rsidRPr="0068686A" w:rsidRDefault="001C46DD" w:rsidP="005053D4">
      <w:pPr>
        <w:numPr>
          <w:ilvl w:val="0"/>
          <w:numId w:val="37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8686A">
        <w:rPr>
          <w:rFonts w:ascii="Times New Roman" w:eastAsia="Times New Roman" w:hAnsi="Times New Roman" w:cs="Times New Roman"/>
          <w:sz w:val="24"/>
          <w:szCs w:val="24"/>
          <w:lang w:val="ru-RU"/>
        </w:rPr>
        <w:t>свободное владение английским и русским языками, включая отличные навыки письменной речи.</w:t>
      </w:r>
    </w:p>
    <w:p w14:paraId="64D31F5C" w14:textId="77777777" w:rsidR="001C46DD" w:rsidRPr="0068686A" w:rsidRDefault="001C46DD" w:rsidP="00344BF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8686A">
        <w:rPr>
          <w:rFonts w:ascii="Times New Roman" w:eastAsia="Times New Roman" w:hAnsi="Times New Roman" w:cs="Times New Roman"/>
          <w:sz w:val="24"/>
          <w:szCs w:val="24"/>
          <w:lang w:val="ru-RU"/>
        </w:rPr>
        <w:t>По крайней мере один из экспертов, работающих на месте, должен обладать глубокими знаниями правовой и бухгалтерской системы Кыргызской Республики.</w:t>
      </w:r>
    </w:p>
    <w:p w14:paraId="1266E9A3" w14:textId="77777777" w:rsidR="001C46DD" w:rsidRPr="0068686A" w:rsidRDefault="001C46DD" w:rsidP="00686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8686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Категория 1 – Руководитель команды</w:t>
      </w:r>
    </w:p>
    <w:p w14:paraId="111DC432" w14:textId="77777777" w:rsidR="001C46DD" w:rsidRPr="0068686A" w:rsidRDefault="001C46DD" w:rsidP="005053D4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8686A">
        <w:rPr>
          <w:rFonts w:ascii="Times New Roman" w:eastAsia="Times New Roman" w:hAnsi="Times New Roman" w:cs="Times New Roman"/>
          <w:sz w:val="24"/>
          <w:szCs w:val="24"/>
          <w:lang w:val="ru-RU"/>
        </w:rPr>
        <w:t>MBA, степень магистра или, предпочтительно, послевузовская квалификация в области бухгалтерского учета/аудита/финансов, полученная в авторитетном университете;</w:t>
      </w:r>
    </w:p>
    <w:p w14:paraId="3DFC6B8F" w14:textId="77777777" w:rsidR="001C46DD" w:rsidRPr="0068686A" w:rsidRDefault="001C46DD" w:rsidP="005053D4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8686A">
        <w:rPr>
          <w:rFonts w:ascii="Times New Roman" w:eastAsia="Times New Roman" w:hAnsi="Times New Roman" w:cs="Times New Roman"/>
          <w:sz w:val="24"/>
          <w:szCs w:val="24"/>
          <w:lang w:val="ru-RU"/>
        </w:rPr>
        <w:t>член признанного профессионального института (см. выше);</w:t>
      </w:r>
    </w:p>
    <w:p w14:paraId="17B72C09" w14:textId="77777777" w:rsidR="001C46DD" w:rsidRPr="0068686A" w:rsidRDefault="001C46DD" w:rsidP="005053D4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8686A">
        <w:rPr>
          <w:rFonts w:ascii="Times New Roman" w:eastAsia="Times New Roman" w:hAnsi="Times New Roman" w:cs="Times New Roman"/>
          <w:sz w:val="24"/>
          <w:szCs w:val="24"/>
          <w:lang w:val="ru-RU"/>
        </w:rPr>
        <w:t>имеет право заверять бухгалтерскую отчетность в соответствии с законодательством страны, где зарегистрирован консультант;</w:t>
      </w:r>
    </w:p>
    <w:p w14:paraId="69211C00" w14:textId="77777777" w:rsidR="001C46DD" w:rsidRPr="0068686A" w:rsidRDefault="001C46DD" w:rsidP="005053D4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8686A">
        <w:rPr>
          <w:rFonts w:ascii="Times New Roman" w:eastAsia="Times New Roman" w:hAnsi="Times New Roman" w:cs="Times New Roman"/>
          <w:sz w:val="24"/>
          <w:szCs w:val="24"/>
          <w:lang w:val="ru-RU"/>
        </w:rPr>
        <w:t>не менее 15 лет общего опыта в области аудита бухгалтерской отчетности, из которых как минимум 5 лет — аудит международных донорских программ;</w:t>
      </w:r>
    </w:p>
    <w:p w14:paraId="363C17D3" w14:textId="77777777" w:rsidR="001C46DD" w:rsidRPr="0068686A" w:rsidRDefault="001C46DD" w:rsidP="005053D4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8686A">
        <w:rPr>
          <w:rFonts w:ascii="Times New Roman" w:eastAsia="Times New Roman" w:hAnsi="Times New Roman" w:cs="Times New Roman"/>
          <w:sz w:val="24"/>
          <w:szCs w:val="24"/>
          <w:lang w:val="ru-RU"/>
        </w:rPr>
        <w:t>опыт работы с программами ИФАД или ВБ либо другими международными донорскими фондами является преимуществом;</w:t>
      </w:r>
    </w:p>
    <w:p w14:paraId="3A6ABBBD" w14:textId="77777777" w:rsidR="001C46DD" w:rsidRPr="0068686A" w:rsidRDefault="001C46DD" w:rsidP="005053D4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8686A">
        <w:rPr>
          <w:rFonts w:ascii="Times New Roman" w:eastAsia="Times New Roman" w:hAnsi="Times New Roman" w:cs="Times New Roman"/>
          <w:sz w:val="24"/>
          <w:szCs w:val="24"/>
          <w:lang w:val="ru-RU"/>
        </w:rPr>
        <w:t>свободное владение английским и русским языками и отличные навыки письменной речи;</w:t>
      </w:r>
    </w:p>
    <w:p w14:paraId="2BB12371" w14:textId="77777777" w:rsidR="001C46DD" w:rsidRPr="0068686A" w:rsidRDefault="001C46DD" w:rsidP="005053D4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mallCaps/>
          <w:sz w:val="24"/>
          <w:szCs w:val="24"/>
          <w:lang w:val="ru-RU"/>
        </w:rPr>
      </w:pPr>
      <w:r w:rsidRPr="0068686A">
        <w:rPr>
          <w:rFonts w:ascii="Times New Roman" w:eastAsia="Times New Roman" w:hAnsi="Times New Roman" w:cs="Times New Roman"/>
          <w:smallCaps/>
          <w:sz w:val="24"/>
          <w:szCs w:val="24"/>
          <w:lang w:val="ru-RU"/>
        </w:rPr>
        <w:t>наличие сертификата CPA или эквивалента.</w:t>
      </w:r>
    </w:p>
    <w:p w14:paraId="45A98177" w14:textId="77777777" w:rsidR="001C46DD" w:rsidRPr="0068686A" w:rsidRDefault="001C46DD" w:rsidP="00686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8686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Категория 2 – Старший аудитор</w:t>
      </w:r>
    </w:p>
    <w:p w14:paraId="12D87CCA" w14:textId="77777777" w:rsidR="001C46DD" w:rsidRPr="0068686A" w:rsidRDefault="001C46DD" w:rsidP="005053D4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8686A">
        <w:rPr>
          <w:rFonts w:ascii="Times New Roman" w:eastAsia="Times New Roman" w:hAnsi="Times New Roman" w:cs="Times New Roman"/>
          <w:sz w:val="24"/>
          <w:szCs w:val="24"/>
          <w:lang w:val="ru-RU"/>
        </w:rPr>
        <w:t>степень бакалавра наук в области бухгалтерского учета/аудита/финансов;</w:t>
      </w:r>
    </w:p>
    <w:p w14:paraId="1637FA99" w14:textId="77777777" w:rsidR="001C46DD" w:rsidRPr="0068686A" w:rsidRDefault="001C46DD" w:rsidP="005053D4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8686A">
        <w:rPr>
          <w:rFonts w:ascii="Times New Roman" w:eastAsia="Times New Roman" w:hAnsi="Times New Roman" w:cs="Times New Roman"/>
          <w:sz w:val="24"/>
          <w:szCs w:val="24"/>
          <w:lang w:val="ru-RU"/>
        </w:rPr>
        <w:t>наличие MBA, степени магистра или профессиональной сертификации является преимуществом;</w:t>
      </w:r>
    </w:p>
    <w:p w14:paraId="7C956F4F" w14:textId="77777777" w:rsidR="001C46DD" w:rsidRPr="0068686A" w:rsidRDefault="001C46DD" w:rsidP="005053D4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8686A">
        <w:rPr>
          <w:rFonts w:ascii="Times New Roman" w:eastAsia="Times New Roman" w:hAnsi="Times New Roman" w:cs="Times New Roman"/>
          <w:sz w:val="24"/>
          <w:szCs w:val="24"/>
          <w:lang w:val="ru-RU"/>
        </w:rPr>
        <w:t>не менее 7 лет общего опыта в области аудита бухгалтерской отчетности, из которых как минимум 1 год — аудит международных донорских программ;</w:t>
      </w:r>
    </w:p>
    <w:p w14:paraId="0BDC1E97" w14:textId="77777777" w:rsidR="001C46DD" w:rsidRPr="0068686A" w:rsidRDefault="001C46DD" w:rsidP="005053D4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8686A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обязательное владение английским и русским языками.</w:t>
      </w:r>
    </w:p>
    <w:p w14:paraId="168E481F" w14:textId="77777777" w:rsidR="001C46DD" w:rsidRPr="0068686A" w:rsidRDefault="001C46DD" w:rsidP="00686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8686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Категория 3 – Младший аудитор</w:t>
      </w:r>
    </w:p>
    <w:p w14:paraId="6B7188C1" w14:textId="77777777" w:rsidR="001C46DD" w:rsidRPr="0068686A" w:rsidRDefault="001C46DD" w:rsidP="005053D4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8686A">
        <w:rPr>
          <w:rFonts w:ascii="Times New Roman" w:eastAsia="Times New Roman" w:hAnsi="Times New Roman" w:cs="Times New Roman"/>
          <w:sz w:val="24"/>
          <w:szCs w:val="24"/>
          <w:lang w:val="ru-RU"/>
        </w:rPr>
        <w:t>степень бакалавра наук в области бухгалтерского учета/аудита/финансов; наличие MBA или степени магистра является преимуществом;</w:t>
      </w:r>
    </w:p>
    <w:p w14:paraId="7D98367E" w14:textId="77777777" w:rsidR="001C46DD" w:rsidRPr="0068686A" w:rsidRDefault="001C46DD" w:rsidP="005053D4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8686A">
        <w:rPr>
          <w:rFonts w:ascii="Times New Roman" w:eastAsia="Times New Roman" w:hAnsi="Times New Roman" w:cs="Times New Roman"/>
          <w:sz w:val="24"/>
          <w:szCs w:val="24"/>
          <w:lang w:val="ru-RU"/>
        </w:rPr>
        <w:t>не менее 2 лет общего опыта в области аудита бухгалтерской отчетности;</w:t>
      </w:r>
    </w:p>
    <w:p w14:paraId="7B8C552F" w14:textId="19085981" w:rsidR="00533094" w:rsidRPr="005053D4" w:rsidRDefault="001C46DD" w:rsidP="005053D4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8686A">
        <w:rPr>
          <w:rFonts w:ascii="Times New Roman" w:eastAsia="Times New Roman" w:hAnsi="Times New Roman" w:cs="Times New Roman"/>
          <w:sz w:val="24"/>
          <w:szCs w:val="24"/>
          <w:lang w:val="ru-RU"/>
        </w:rPr>
        <w:t>обязательное владение английским и русским языками.</w:t>
      </w:r>
    </w:p>
    <w:p w14:paraId="52381FB1" w14:textId="77777777" w:rsidR="0086663A" w:rsidRPr="00C70843" w:rsidRDefault="0086663A" w:rsidP="008666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sectPr w:rsidR="0086663A" w:rsidRPr="00C708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0ED40" w14:textId="77777777" w:rsidR="007B6026" w:rsidRDefault="007B6026" w:rsidP="00C176F2">
      <w:pPr>
        <w:spacing w:after="0" w:line="240" w:lineRule="auto"/>
      </w:pPr>
      <w:r>
        <w:separator/>
      </w:r>
    </w:p>
  </w:endnote>
  <w:endnote w:type="continuationSeparator" w:id="0">
    <w:p w14:paraId="113AB518" w14:textId="77777777" w:rsidR="007B6026" w:rsidRDefault="007B6026" w:rsidP="00C17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917DE" w14:textId="77777777" w:rsidR="007B6026" w:rsidRDefault="007B6026" w:rsidP="00C176F2">
      <w:pPr>
        <w:spacing w:after="0" w:line="240" w:lineRule="auto"/>
      </w:pPr>
      <w:r>
        <w:separator/>
      </w:r>
    </w:p>
  </w:footnote>
  <w:footnote w:type="continuationSeparator" w:id="0">
    <w:p w14:paraId="77023B9D" w14:textId="77777777" w:rsidR="007B6026" w:rsidRDefault="007B6026" w:rsidP="00C176F2">
      <w:pPr>
        <w:spacing w:after="0" w:line="240" w:lineRule="auto"/>
      </w:pPr>
      <w:r>
        <w:continuationSeparator/>
      </w:r>
    </w:p>
  </w:footnote>
  <w:footnote w:id="1">
    <w:p w14:paraId="0F2AA3EB" w14:textId="670471FF" w:rsidR="00C127A7" w:rsidRPr="00C127A7" w:rsidRDefault="00C127A7" w:rsidP="00C127A7">
      <w:pPr>
        <w:pStyle w:val="a5"/>
        <w:rPr>
          <w:rFonts w:ascii="Verdana" w:hAnsi="Verdana"/>
          <w:sz w:val="16"/>
          <w:szCs w:val="16"/>
          <w:lang w:val="ru-RU"/>
        </w:rPr>
      </w:pPr>
      <w:r w:rsidRPr="00C127A7">
        <w:rPr>
          <w:rStyle w:val="a7"/>
          <w:rFonts w:ascii="Verdana" w:hAnsi="Verdana"/>
          <w:sz w:val="16"/>
          <w:szCs w:val="16"/>
          <w:lang w:val="ru-RU"/>
        </w:rPr>
        <w:footnoteRef/>
      </w:r>
      <w:r w:rsidRPr="00C127A7">
        <w:rPr>
          <w:rFonts w:ascii="Verdana" w:hAnsi="Verdana"/>
          <w:sz w:val="16"/>
          <w:szCs w:val="16"/>
          <w:lang w:val="ru-RU"/>
        </w:rPr>
        <w:t xml:space="preserve"> Порог для операций по отчетам об использовании средств (SOE) будет установлен в письме заемщику.</w:t>
      </w:r>
    </w:p>
  </w:footnote>
  <w:footnote w:id="2">
    <w:p w14:paraId="646DC23E" w14:textId="77777777" w:rsidR="001C46DD" w:rsidRPr="008F3A81" w:rsidRDefault="001C46DD">
      <w:pPr>
        <w:pStyle w:val="a5"/>
        <w:rPr>
          <w:lang w:val="ru-RU"/>
        </w:rPr>
      </w:pPr>
      <w:r w:rsidRPr="008F3A81">
        <w:rPr>
          <w:rStyle w:val="a7"/>
          <w:lang w:val="ru-RU"/>
        </w:rPr>
        <w:footnoteRef/>
      </w:r>
      <w:r w:rsidRPr="008F3A81">
        <w:rPr>
          <w:lang w:val="ru-RU"/>
        </w:rPr>
        <w:t xml:space="preserve"> </w:t>
      </w:r>
      <w:r w:rsidRPr="008F3A81">
        <w:rPr>
          <w:rFonts w:ascii="Times New Roman" w:hAnsi="Times New Roman"/>
          <w:color w:val="000000"/>
          <w:lang w:val="ru-RU"/>
        </w:rPr>
        <w:t>Справка должна быть приложена к резюме соответствующего эксперта и представлена вместе с предложением.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24FEF"/>
    <w:multiLevelType w:val="multilevel"/>
    <w:tmpl w:val="7D7C7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F82698"/>
    <w:multiLevelType w:val="multilevel"/>
    <w:tmpl w:val="A9C21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371C4B"/>
    <w:multiLevelType w:val="multilevel"/>
    <w:tmpl w:val="4E7A2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B147A6"/>
    <w:multiLevelType w:val="multilevel"/>
    <w:tmpl w:val="F9747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573CDB"/>
    <w:multiLevelType w:val="hybridMultilevel"/>
    <w:tmpl w:val="4C782CF8"/>
    <w:lvl w:ilvl="0" w:tplc="D722AAE2">
      <w:start w:val="6"/>
      <w:numFmt w:val="bullet"/>
      <w:lvlText w:val="-"/>
      <w:lvlJc w:val="left"/>
      <w:pPr>
        <w:ind w:left="936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5" w15:restartNumberingAfterBreak="0">
    <w:nsid w:val="0930240F"/>
    <w:multiLevelType w:val="hybridMultilevel"/>
    <w:tmpl w:val="1EE6B9E8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5C14494"/>
    <w:multiLevelType w:val="hybridMultilevel"/>
    <w:tmpl w:val="6A04A39E"/>
    <w:lvl w:ilvl="0" w:tplc="1C090005">
      <w:start w:val="1"/>
      <w:numFmt w:val="bullet"/>
      <w:lvlText w:val=""/>
      <w:lvlJc w:val="left"/>
      <w:pPr>
        <w:ind w:left="1296" w:hanging="360"/>
      </w:pPr>
      <w:rPr>
        <w:rFonts w:ascii="Wingdings" w:hAnsi="Wingdings" w:hint="default"/>
      </w:rPr>
    </w:lvl>
    <w:lvl w:ilvl="1" w:tplc="1C090003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7" w15:restartNumberingAfterBreak="0">
    <w:nsid w:val="16E21D8F"/>
    <w:multiLevelType w:val="hybridMultilevel"/>
    <w:tmpl w:val="4C3C2DA0"/>
    <w:lvl w:ilvl="0" w:tplc="08090005">
      <w:start w:val="1"/>
      <w:numFmt w:val="bullet"/>
      <w:lvlText w:val=""/>
      <w:lvlJc w:val="left"/>
      <w:pPr>
        <w:ind w:left="792" w:hanging="360"/>
      </w:pPr>
      <w:rPr>
        <w:rFonts w:ascii="Wingdings" w:hAnsi="Wingdings" w:hint="default"/>
      </w:rPr>
    </w:lvl>
    <w:lvl w:ilvl="1" w:tplc="1C090019" w:tentative="1">
      <w:start w:val="1"/>
      <w:numFmt w:val="lowerLetter"/>
      <w:lvlText w:val="%2."/>
      <w:lvlJc w:val="left"/>
      <w:pPr>
        <w:ind w:left="1512" w:hanging="360"/>
      </w:pPr>
    </w:lvl>
    <w:lvl w:ilvl="2" w:tplc="1C09001B" w:tentative="1">
      <w:start w:val="1"/>
      <w:numFmt w:val="lowerRoman"/>
      <w:lvlText w:val="%3."/>
      <w:lvlJc w:val="right"/>
      <w:pPr>
        <w:ind w:left="2232" w:hanging="180"/>
      </w:pPr>
    </w:lvl>
    <w:lvl w:ilvl="3" w:tplc="1C09000F" w:tentative="1">
      <w:start w:val="1"/>
      <w:numFmt w:val="decimal"/>
      <w:lvlText w:val="%4."/>
      <w:lvlJc w:val="left"/>
      <w:pPr>
        <w:ind w:left="2952" w:hanging="360"/>
      </w:pPr>
    </w:lvl>
    <w:lvl w:ilvl="4" w:tplc="1C090019" w:tentative="1">
      <w:start w:val="1"/>
      <w:numFmt w:val="lowerLetter"/>
      <w:lvlText w:val="%5."/>
      <w:lvlJc w:val="left"/>
      <w:pPr>
        <w:ind w:left="3672" w:hanging="360"/>
      </w:pPr>
    </w:lvl>
    <w:lvl w:ilvl="5" w:tplc="1C09001B" w:tentative="1">
      <w:start w:val="1"/>
      <w:numFmt w:val="lowerRoman"/>
      <w:lvlText w:val="%6."/>
      <w:lvlJc w:val="right"/>
      <w:pPr>
        <w:ind w:left="4392" w:hanging="180"/>
      </w:pPr>
    </w:lvl>
    <w:lvl w:ilvl="6" w:tplc="1C09000F" w:tentative="1">
      <w:start w:val="1"/>
      <w:numFmt w:val="decimal"/>
      <w:lvlText w:val="%7."/>
      <w:lvlJc w:val="left"/>
      <w:pPr>
        <w:ind w:left="5112" w:hanging="360"/>
      </w:pPr>
    </w:lvl>
    <w:lvl w:ilvl="7" w:tplc="1C090019" w:tentative="1">
      <w:start w:val="1"/>
      <w:numFmt w:val="lowerLetter"/>
      <w:lvlText w:val="%8."/>
      <w:lvlJc w:val="left"/>
      <w:pPr>
        <w:ind w:left="5832" w:hanging="360"/>
      </w:pPr>
    </w:lvl>
    <w:lvl w:ilvl="8" w:tplc="1C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8" w15:restartNumberingAfterBreak="0">
    <w:nsid w:val="16F2026F"/>
    <w:multiLevelType w:val="hybridMultilevel"/>
    <w:tmpl w:val="05E2EC84"/>
    <w:lvl w:ilvl="0" w:tplc="1C090005">
      <w:start w:val="1"/>
      <w:numFmt w:val="bullet"/>
      <w:lvlText w:val=""/>
      <w:lvlJc w:val="left"/>
      <w:pPr>
        <w:ind w:left="1296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9" w15:restartNumberingAfterBreak="0">
    <w:nsid w:val="19B733A8"/>
    <w:multiLevelType w:val="hybridMultilevel"/>
    <w:tmpl w:val="BDDA078C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19C67FA2"/>
    <w:multiLevelType w:val="multilevel"/>
    <w:tmpl w:val="99CE2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1BAA7FEF"/>
    <w:multiLevelType w:val="multilevel"/>
    <w:tmpl w:val="92368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3D6D19"/>
    <w:multiLevelType w:val="multilevel"/>
    <w:tmpl w:val="6D140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E71BF9"/>
    <w:multiLevelType w:val="hybridMultilevel"/>
    <w:tmpl w:val="90DE1C06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2AFF46B9"/>
    <w:multiLevelType w:val="multilevel"/>
    <w:tmpl w:val="E5F81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D51E20"/>
    <w:multiLevelType w:val="multilevel"/>
    <w:tmpl w:val="E3C80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6A81BB8"/>
    <w:multiLevelType w:val="multilevel"/>
    <w:tmpl w:val="44AA8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370702"/>
    <w:multiLevelType w:val="multilevel"/>
    <w:tmpl w:val="1AD25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9E25DD2"/>
    <w:multiLevelType w:val="hybridMultilevel"/>
    <w:tmpl w:val="F50C71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034F4B"/>
    <w:multiLevelType w:val="multilevel"/>
    <w:tmpl w:val="74740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D33E41"/>
    <w:multiLevelType w:val="multilevel"/>
    <w:tmpl w:val="F1C49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CF41CA8"/>
    <w:multiLevelType w:val="multilevel"/>
    <w:tmpl w:val="341A1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D983FC2"/>
    <w:multiLevelType w:val="multilevel"/>
    <w:tmpl w:val="6B1C6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137227D"/>
    <w:multiLevelType w:val="multilevel"/>
    <w:tmpl w:val="7CCAB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4F65EA3"/>
    <w:multiLevelType w:val="multilevel"/>
    <w:tmpl w:val="9BCC7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77A64A7"/>
    <w:multiLevelType w:val="hybridMultilevel"/>
    <w:tmpl w:val="719E2CF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64500B"/>
    <w:multiLevelType w:val="multilevel"/>
    <w:tmpl w:val="17BA9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EF26A8D"/>
    <w:multiLevelType w:val="hybridMultilevel"/>
    <w:tmpl w:val="0218CE3C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50AA50D1"/>
    <w:multiLevelType w:val="hybridMultilevel"/>
    <w:tmpl w:val="5B24092E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3022B7D"/>
    <w:multiLevelType w:val="multilevel"/>
    <w:tmpl w:val="101C5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9431A57"/>
    <w:multiLevelType w:val="hybridMultilevel"/>
    <w:tmpl w:val="EAAC4D68"/>
    <w:lvl w:ilvl="0" w:tplc="1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9D05C29"/>
    <w:multiLevelType w:val="multilevel"/>
    <w:tmpl w:val="859415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2" w15:restartNumberingAfterBreak="0">
    <w:nsid w:val="5BB14C73"/>
    <w:multiLevelType w:val="hybridMultilevel"/>
    <w:tmpl w:val="23E807EE"/>
    <w:lvl w:ilvl="0" w:tplc="1C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2D253E7"/>
    <w:multiLevelType w:val="multilevel"/>
    <w:tmpl w:val="2BBAE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31F605B"/>
    <w:multiLevelType w:val="multilevel"/>
    <w:tmpl w:val="A218F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52632BC"/>
    <w:multiLevelType w:val="multilevel"/>
    <w:tmpl w:val="13388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97749AD"/>
    <w:multiLevelType w:val="multilevel"/>
    <w:tmpl w:val="8DE61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9BF06FD"/>
    <w:multiLevelType w:val="hybridMultilevel"/>
    <w:tmpl w:val="7C264C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C72957"/>
    <w:multiLevelType w:val="hybridMultilevel"/>
    <w:tmpl w:val="2E98E4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684056"/>
    <w:multiLevelType w:val="multilevel"/>
    <w:tmpl w:val="B876F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B5F3977"/>
    <w:multiLevelType w:val="hybridMultilevel"/>
    <w:tmpl w:val="B82E3B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5934209">
    <w:abstractNumId w:val="18"/>
  </w:num>
  <w:num w:numId="2" w16cid:durableId="1449813197">
    <w:abstractNumId w:val="28"/>
  </w:num>
  <w:num w:numId="3" w16cid:durableId="168066788">
    <w:abstractNumId w:val="7"/>
  </w:num>
  <w:num w:numId="4" w16cid:durableId="1014767001">
    <w:abstractNumId w:val="6"/>
  </w:num>
  <w:num w:numId="5" w16cid:durableId="965238202">
    <w:abstractNumId w:val="32"/>
  </w:num>
  <w:num w:numId="6" w16cid:durableId="44527851">
    <w:abstractNumId w:val="8"/>
  </w:num>
  <w:num w:numId="7" w16cid:durableId="1682203540">
    <w:abstractNumId w:val="31"/>
  </w:num>
  <w:num w:numId="8" w16cid:durableId="204879657">
    <w:abstractNumId w:val="13"/>
  </w:num>
  <w:num w:numId="9" w16cid:durableId="1334841743">
    <w:abstractNumId w:val="38"/>
  </w:num>
  <w:num w:numId="10" w16cid:durableId="1188449719">
    <w:abstractNumId w:val="5"/>
  </w:num>
  <w:num w:numId="11" w16cid:durableId="1342313985">
    <w:abstractNumId w:val="9"/>
  </w:num>
  <w:num w:numId="12" w16cid:durableId="861673967">
    <w:abstractNumId w:val="27"/>
  </w:num>
  <w:num w:numId="13" w16cid:durableId="687411151">
    <w:abstractNumId w:val="37"/>
  </w:num>
  <w:num w:numId="14" w16cid:durableId="1731921428">
    <w:abstractNumId w:val="25"/>
  </w:num>
  <w:num w:numId="15" w16cid:durableId="283006918">
    <w:abstractNumId w:val="40"/>
  </w:num>
  <w:num w:numId="16" w16cid:durableId="1938555812">
    <w:abstractNumId w:val="30"/>
  </w:num>
  <w:num w:numId="17" w16cid:durableId="318852821">
    <w:abstractNumId w:val="4"/>
  </w:num>
  <w:num w:numId="18" w16cid:durableId="1144081678">
    <w:abstractNumId w:val="3"/>
  </w:num>
  <w:num w:numId="19" w16cid:durableId="2060206749">
    <w:abstractNumId w:val="2"/>
  </w:num>
  <w:num w:numId="20" w16cid:durableId="94985973">
    <w:abstractNumId w:val="39"/>
  </w:num>
  <w:num w:numId="21" w16cid:durableId="1248886053">
    <w:abstractNumId w:val="17"/>
  </w:num>
  <w:num w:numId="22" w16cid:durableId="1966963767">
    <w:abstractNumId w:val="21"/>
  </w:num>
  <w:num w:numId="23" w16cid:durableId="1954946010">
    <w:abstractNumId w:val="33"/>
  </w:num>
  <w:num w:numId="24" w16cid:durableId="1931499585">
    <w:abstractNumId w:val="34"/>
  </w:num>
  <w:num w:numId="25" w16cid:durableId="2007005326">
    <w:abstractNumId w:val="29"/>
  </w:num>
  <w:num w:numId="26" w16cid:durableId="1952974165">
    <w:abstractNumId w:val="23"/>
  </w:num>
  <w:num w:numId="27" w16cid:durableId="1548839162">
    <w:abstractNumId w:val="0"/>
  </w:num>
  <w:num w:numId="28" w16cid:durableId="1897888407">
    <w:abstractNumId w:val="1"/>
  </w:num>
  <w:num w:numId="29" w16cid:durableId="1842351200">
    <w:abstractNumId w:val="16"/>
  </w:num>
  <w:num w:numId="30" w16cid:durableId="1404253503">
    <w:abstractNumId w:val="35"/>
  </w:num>
  <w:num w:numId="31" w16cid:durableId="427046088">
    <w:abstractNumId w:val="36"/>
  </w:num>
  <w:num w:numId="32" w16cid:durableId="1347559606">
    <w:abstractNumId w:val="22"/>
  </w:num>
  <w:num w:numId="33" w16cid:durableId="1934046895">
    <w:abstractNumId w:val="20"/>
  </w:num>
  <w:num w:numId="34" w16cid:durableId="2036155706">
    <w:abstractNumId w:val="24"/>
  </w:num>
  <w:num w:numId="35" w16cid:durableId="395904068">
    <w:abstractNumId w:val="11"/>
  </w:num>
  <w:num w:numId="36" w16cid:durableId="1795321891">
    <w:abstractNumId w:val="14"/>
  </w:num>
  <w:num w:numId="37" w16cid:durableId="351611050">
    <w:abstractNumId w:val="19"/>
  </w:num>
  <w:num w:numId="38" w16cid:durableId="1547375688">
    <w:abstractNumId w:val="15"/>
  </w:num>
  <w:num w:numId="39" w16cid:durableId="79718157">
    <w:abstractNumId w:val="26"/>
  </w:num>
  <w:num w:numId="40" w16cid:durableId="1330601586">
    <w:abstractNumId w:val="12"/>
  </w:num>
  <w:num w:numId="41" w16cid:durableId="323625253">
    <w:abstractNumId w:val="10"/>
  </w:num>
  <w:num w:numId="42" w16cid:durableId="130122690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3067845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23747499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986623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6F2"/>
    <w:rsid w:val="000057AE"/>
    <w:rsid w:val="00045D5E"/>
    <w:rsid w:val="00053291"/>
    <w:rsid w:val="0006680A"/>
    <w:rsid w:val="000B6EB7"/>
    <w:rsid w:val="000D1843"/>
    <w:rsid w:val="001073D5"/>
    <w:rsid w:val="00132B48"/>
    <w:rsid w:val="00167418"/>
    <w:rsid w:val="00176C20"/>
    <w:rsid w:val="00182A31"/>
    <w:rsid w:val="001928B3"/>
    <w:rsid w:val="001B6474"/>
    <w:rsid w:val="001B795A"/>
    <w:rsid w:val="001C46DD"/>
    <w:rsid w:val="001E7999"/>
    <w:rsid w:val="00224DCB"/>
    <w:rsid w:val="00227BDF"/>
    <w:rsid w:val="0024333B"/>
    <w:rsid w:val="00275A03"/>
    <w:rsid w:val="00284D10"/>
    <w:rsid w:val="002D0366"/>
    <w:rsid w:val="00332D13"/>
    <w:rsid w:val="0034731E"/>
    <w:rsid w:val="00360C5E"/>
    <w:rsid w:val="003B2ACB"/>
    <w:rsid w:val="003C3E9D"/>
    <w:rsid w:val="003D0417"/>
    <w:rsid w:val="003F2D79"/>
    <w:rsid w:val="004038CB"/>
    <w:rsid w:val="00412030"/>
    <w:rsid w:val="0041332B"/>
    <w:rsid w:val="00417FF2"/>
    <w:rsid w:val="00431D32"/>
    <w:rsid w:val="004460C5"/>
    <w:rsid w:val="00455218"/>
    <w:rsid w:val="00457492"/>
    <w:rsid w:val="00466B06"/>
    <w:rsid w:val="00481707"/>
    <w:rsid w:val="004B3ACA"/>
    <w:rsid w:val="004E1ED8"/>
    <w:rsid w:val="004F3FF4"/>
    <w:rsid w:val="004F56C9"/>
    <w:rsid w:val="005053D4"/>
    <w:rsid w:val="00506B61"/>
    <w:rsid w:val="0052664E"/>
    <w:rsid w:val="00530015"/>
    <w:rsid w:val="005319DF"/>
    <w:rsid w:val="00533094"/>
    <w:rsid w:val="005758FD"/>
    <w:rsid w:val="00593BE4"/>
    <w:rsid w:val="005A20A1"/>
    <w:rsid w:val="005C7940"/>
    <w:rsid w:val="005D5658"/>
    <w:rsid w:val="005E5262"/>
    <w:rsid w:val="0063589C"/>
    <w:rsid w:val="00642EA8"/>
    <w:rsid w:val="006A50CF"/>
    <w:rsid w:val="006A76BF"/>
    <w:rsid w:val="006B1B07"/>
    <w:rsid w:val="00706ACD"/>
    <w:rsid w:val="00764944"/>
    <w:rsid w:val="00771CF6"/>
    <w:rsid w:val="00781844"/>
    <w:rsid w:val="00782D94"/>
    <w:rsid w:val="0079222D"/>
    <w:rsid w:val="00797B95"/>
    <w:rsid w:val="007A110D"/>
    <w:rsid w:val="007A2461"/>
    <w:rsid w:val="007B6026"/>
    <w:rsid w:val="007C1B14"/>
    <w:rsid w:val="007C5A2E"/>
    <w:rsid w:val="007D5503"/>
    <w:rsid w:val="0083676C"/>
    <w:rsid w:val="008521FD"/>
    <w:rsid w:val="0086663A"/>
    <w:rsid w:val="00871899"/>
    <w:rsid w:val="00886A9E"/>
    <w:rsid w:val="00894AE5"/>
    <w:rsid w:val="008B29DE"/>
    <w:rsid w:val="00942B1A"/>
    <w:rsid w:val="009530BD"/>
    <w:rsid w:val="0095328A"/>
    <w:rsid w:val="009546E5"/>
    <w:rsid w:val="00963C41"/>
    <w:rsid w:val="00991068"/>
    <w:rsid w:val="009926C4"/>
    <w:rsid w:val="009D29A4"/>
    <w:rsid w:val="009E3D78"/>
    <w:rsid w:val="009F7886"/>
    <w:rsid w:val="00A25AB2"/>
    <w:rsid w:val="00A5524C"/>
    <w:rsid w:val="00A56A8C"/>
    <w:rsid w:val="00A70481"/>
    <w:rsid w:val="00A746DE"/>
    <w:rsid w:val="00AA7108"/>
    <w:rsid w:val="00AB639C"/>
    <w:rsid w:val="00AC202C"/>
    <w:rsid w:val="00AC22C0"/>
    <w:rsid w:val="00B148D8"/>
    <w:rsid w:val="00B34543"/>
    <w:rsid w:val="00B40625"/>
    <w:rsid w:val="00B431EB"/>
    <w:rsid w:val="00B51B29"/>
    <w:rsid w:val="00B54BB0"/>
    <w:rsid w:val="00BD0A9F"/>
    <w:rsid w:val="00BE0FA9"/>
    <w:rsid w:val="00C127A7"/>
    <w:rsid w:val="00C176F2"/>
    <w:rsid w:val="00C21843"/>
    <w:rsid w:val="00C330E0"/>
    <w:rsid w:val="00C629C5"/>
    <w:rsid w:val="00C70843"/>
    <w:rsid w:val="00C76726"/>
    <w:rsid w:val="00C83BC3"/>
    <w:rsid w:val="00CA35D8"/>
    <w:rsid w:val="00CB6329"/>
    <w:rsid w:val="00CD22C5"/>
    <w:rsid w:val="00CE1EB3"/>
    <w:rsid w:val="00D5275E"/>
    <w:rsid w:val="00D80E46"/>
    <w:rsid w:val="00D87589"/>
    <w:rsid w:val="00D93788"/>
    <w:rsid w:val="00DA2C37"/>
    <w:rsid w:val="00DB1ED8"/>
    <w:rsid w:val="00DD70A8"/>
    <w:rsid w:val="00E5172F"/>
    <w:rsid w:val="00E52DAD"/>
    <w:rsid w:val="00E645D8"/>
    <w:rsid w:val="00E73741"/>
    <w:rsid w:val="00E810B1"/>
    <w:rsid w:val="00E96FDC"/>
    <w:rsid w:val="00ED0FC2"/>
    <w:rsid w:val="00ED3FAA"/>
    <w:rsid w:val="00EE30FC"/>
    <w:rsid w:val="00F25701"/>
    <w:rsid w:val="00F5540F"/>
    <w:rsid w:val="00F57246"/>
    <w:rsid w:val="00F87C42"/>
    <w:rsid w:val="00FA4C2C"/>
    <w:rsid w:val="00FB0CF0"/>
    <w:rsid w:val="00FC602B"/>
    <w:rsid w:val="00FE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5D840"/>
  <w15:docId w15:val="{DB33A73A-BF08-477A-AC49-AFA419206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76F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 Paragraph1,List Bullet-OpsManual,Numbered paragraph,List Paragraph2,Medium Grid 1 - Accent 21,List Paragraph-ExecSummary,References,Paragraphe  revu,Numbered List Paragraph,Paragraphe de liste1,LIST OF TABLES.,Paragraphe de liste,lp1"/>
    <w:basedOn w:val="a"/>
    <w:link w:val="a4"/>
    <w:uiPriority w:val="34"/>
    <w:qFormat/>
    <w:rsid w:val="00C176F2"/>
    <w:pPr>
      <w:ind w:left="720"/>
      <w:contextualSpacing/>
    </w:pPr>
  </w:style>
  <w:style w:type="paragraph" w:styleId="a5">
    <w:name w:val="footnote text"/>
    <w:aliases w:val="ft,f,single space"/>
    <w:basedOn w:val="a"/>
    <w:link w:val="a6"/>
    <w:uiPriority w:val="99"/>
    <w:unhideWhenUsed/>
    <w:qFormat/>
    <w:rsid w:val="00C176F2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aliases w:val="ft Знак,f Знак,single space Знак"/>
    <w:basedOn w:val="a0"/>
    <w:link w:val="a5"/>
    <w:uiPriority w:val="99"/>
    <w:rsid w:val="00C176F2"/>
    <w:rPr>
      <w:sz w:val="20"/>
      <w:szCs w:val="20"/>
    </w:rPr>
  </w:style>
  <w:style w:type="character" w:styleId="a7">
    <w:name w:val="footnote reference"/>
    <w:aliases w:val="ftref"/>
    <w:basedOn w:val="a0"/>
    <w:uiPriority w:val="99"/>
    <w:unhideWhenUsed/>
    <w:rsid w:val="00C176F2"/>
    <w:rPr>
      <w:vertAlign w:val="superscript"/>
    </w:rPr>
  </w:style>
  <w:style w:type="paragraph" w:styleId="a8">
    <w:name w:val="Revision"/>
    <w:hidden/>
    <w:uiPriority w:val="99"/>
    <w:semiHidden/>
    <w:rsid w:val="00053291"/>
    <w:pPr>
      <w:spacing w:after="0" w:line="240" w:lineRule="auto"/>
    </w:pPr>
  </w:style>
  <w:style w:type="character" w:customStyle="1" w:styleId="a4">
    <w:name w:val="Абзац списка Знак"/>
    <w:aliases w:val="List Paragraph1 Знак,List Bullet-OpsManual Знак,Numbered paragraph Знак,List Paragraph2 Знак,Medium Grid 1 - Accent 21 Знак,List Paragraph-ExecSummary Знак,References Знак,Paragraphe  revu Знак,Numbered List Paragraph Знак,lp1 Знак"/>
    <w:link w:val="a3"/>
    <w:uiPriority w:val="34"/>
    <w:qFormat/>
    <w:locked/>
    <w:rsid w:val="004038CB"/>
  </w:style>
  <w:style w:type="character" w:styleId="a9">
    <w:name w:val="annotation reference"/>
    <w:basedOn w:val="a0"/>
    <w:unhideWhenUsed/>
    <w:rsid w:val="00CE1EB3"/>
    <w:rPr>
      <w:sz w:val="16"/>
      <w:szCs w:val="16"/>
    </w:rPr>
  </w:style>
  <w:style w:type="paragraph" w:styleId="aa">
    <w:name w:val="annotation text"/>
    <w:basedOn w:val="a"/>
    <w:link w:val="ab"/>
    <w:unhideWhenUsed/>
    <w:rsid w:val="00CE1EB3"/>
    <w:pPr>
      <w:spacing w:after="160" w:line="240" w:lineRule="auto"/>
    </w:pPr>
    <w:rPr>
      <w:sz w:val="20"/>
      <w:szCs w:val="20"/>
      <w:lang w:val="en-ZA"/>
    </w:rPr>
  </w:style>
  <w:style w:type="character" w:customStyle="1" w:styleId="ab">
    <w:name w:val="Текст примечания Знак"/>
    <w:basedOn w:val="a0"/>
    <w:link w:val="aa"/>
    <w:rsid w:val="00CE1EB3"/>
    <w:rPr>
      <w:sz w:val="20"/>
      <w:szCs w:val="20"/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341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4969">
              <w:marLeft w:val="300"/>
              <w:marRight w:val="30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87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056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97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697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687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139126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4027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372643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2424</Words>
  <Characters>13822</Characters>
  <Application>Microsoft Office Word</Application>
  <DocSecurity>0</DocSecurity>
  <Lines>115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IFAD</Company>
  <LinksUpToDate>false</LinksUpToDate>
  <CharactersWithSpaces>16214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Al-Athwari, Aziz Hamoud Othman</dc:creator>
  <cp:keywords/>
  <dc:description/>
  <cp:lastModifiedBy>Омурбек Масаитов</cp:lastModifiedBy>
  <cp:revision>2</cp:revision>
  <cp:lastPrinted>2026-01-21T04:24:00Z</cp:lastPrinted>
  <dcterms:created xsi:type="dcterms:W3CDTF">2026-02-02T11:09:00Z</dcterms:created>
  <dcterms:modified xsi:type="dcterms:W3CDTF">2026-02-02T11:09:00Z</dcterms:modified>
</cp:coreProperties>
</file>